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D5" w:rsidRDefault="000961D5" w:rsidP="008F102D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8A2F77" w:rsidRDefault="008A2F77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297E2C" w:rsidRDefault="00297E2C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</w:p>
    <w:p w:rsidR="00E96718" w:rsidRDefault="008A2F77" w:rsidP="00E96718">
      <w:pPr>
        <w:tabs>
          <w:tab w:val="left" w:pos="0"/>
        </w:tabs>
        <w:rPr>
          <w:rStyle w:val="s1"/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>Арнайы</w:t>
      </w:r>
      <w:r w:rsidR="00234EDB">
        <w:rPr>
          <w:rStyle w:val="s1"/>
          <w:sz w:val="28"/>
          <w:szCs w:val="28"/>
          <w:lang w:val="kk-KZ"/>
        </w:rPr>
        <w:t xml:space="preserve"> </w:t>
      </w:r>
      <w:r w:rsidR="00E96718" w:rsidRPr="000D401C">
        <w:rPr>
          <w:rStyle w:val="s1"/>
          <w:sz w:val="28"/>
          <w:szCs w:val="28"/>
          <w:lang w:val="kk-KZ"/>
        </w:rPr>
        <w:t>білім беру</w:t>
      </w:r>
      <w:r w:rsidR="00234EDB">
        <w:rPr>
          <w:rStyle w:val="s1"/>
          <w:sz w:val="28"/>
          <w:szCs w:val="28"/>
          <w:lang w:val="kk-KZ"/>
        </w:rPr>
        <w:t xml:space="preserve"> </w:t>
      </w:r>
      <w:r w:rsidR="00E96718" w:rsidRPr="000D401C">
        <w:rPr>
          <w:rStyle w:val="s1"/>
          <w:sz w:val="28"/>
          <w:szCs w:val="28"/>
          <w:lang w:val="kk-KZ"/>
        </w:rPr>
        <w:t xml:space="preserve">саласындағы </w:t>
      </w:r>
    </w:p>
    <w:p w:rsidR="008F102D" w:rsidRDefault="008F102D" w:rsidP="008F102D">
      <w:pPr>
        <w:tabs>
          <w:tab w:val="left" w:pos="0"/>
        </w:tabs>
        <w:rPr>
          <w:rStyle w:val="s1"/>
          <w:sz w:val="28"/>
          <w:szCs w:val="28"/>
          <w:lang w:val="kk-KZ"/>
        </w:rPr>
      </w:pPr>
      <w:r w:rsidRPr="000D401C">
        <w:rPr>
          <w:rStyle w:val="s1"/>
          <w:sz w:val="28"/>
          <w:szCs w:val="28"/>
          <w:lang w:val="kk-KZ"/>
        </w:rPr>
        <w:t xml:space="preserve">жергілікті атқарушы органдар </w:t>
      </w:r>
    </w:p>
    <w:p w:rsidR="00CE1337" w:rsidRDefault="008F102D" w:rsidP="008F102D">
      <w:pPr>
        <w:tabs>
          <w:tab w:val="left" w:pos="0"/>
        </w:tabs>
        <w:rPr>
          <w:rStyle w:val="s1"/>
          <w:sz w:val="28"/>
          <w:szCs w:val="28"/>
          <w:lang w:val="kk-KZ"/>
        </w:rPr>
      </w:pPr>
      <w:r w:rsidRPr="000D401C">
        <w:rPr>
          <w:rStyle w:val="s1"/>
          <w:sz w:val="28"/>
          <w:szCs w:val="28"/>
          <w:lang w:val="kk-KZ"/>
        </w:rPr>
        <w:t>көрсететін</w:t>
      </w:r>
      <w:r w:rsidR="00234EDB">
        <w:rPr>
          <w:rStyle w:val="s1"/>
          <w:sz w:val="28"/>
          <w:szCs w:val="28"/>
          <w:lang w:val="kk-KZ"/>
        </w:rPr>
        <w:t xml:space="preserve"> </w:t>
      </w:r>
      <w:r w:rsidRPr="000D401C">
        <w:rPr>
          <w:rStyle w:val="s1"/>
          <w:sz w:val="28"/>
          <w:szCs w:val="28"/>
          <w:lang w:val="kk-KZ"/>
        </w:rPr>
        <w:t xml:space="preserve">мемлекеттік көрсетілетін </w:t>
      </w:r>
    </w:p>
    <w:p w:rsidR="008F102D" w:rsidRPr="000D401C" w:rsidRDefault="008F102D" w:rsidP="008F102D">
      <w:pPr>
        <w:tabs>
          <w:tab w:val="left" w:pos="0"/>
        </w:tabs>
        <w:rPr>
          <w:sz w:val="28"/>
          <w:szCs w:val="28"/>
          <w:lang w:val="kk-KZ"/>
        </w:rPr>
      </w:pPr>
      <w:r w:rsidRPr="000D401C">
        <w:rPr>
          <w:rStyle w:val="s1"/>
          <w:sz w:val="28"/>
          <w:szCs w:val="28"/>
          <w:lang w:val="kk-KZ"/>
        </w:rPr>
        <w:t>қызметтер</w:t>
      </w:r>
      <w:r w:rsidR="00234EDB">
        <w:rPr>
          <w:rStyle w:val="s1"/>
          <w:sz w:val="28"/>
          <w:szCs w:val="28"/>
          <w:lang w:val="kk-KZ"/>
        </w:rPr>
        <w:t xml:space="preserve"> </w:t>
      </w:r>
      <w:r w:rsidRPr="000D401C">
        <w:rPr>
          <w:rStyle w:val="s1"/>
          <w:sz w:val="28"/>
          <w:szCs w:val="28"/>
          <w:lang w:val="kk-KZ"/>
        </w:rPr>
        <w:t>стандарттарын бекіту туралы</w:t>
      </w:r>
    </w:p>
    <w:p w:rsidR="008F102D" w:rsidRPr="000D401C" w:rsidRDefault="008F102D" w:rsidP="008F102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8F102D" w:rsidRPr="000D401C" w:rsidRDefault="008F102D" w:rsidP="008F102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8F102D" w:rsidRPr="00E140C4" w:rsidRDefault="008F102D" w:rsidP="008F102D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0D401C">
        <w:rPr>
          <w:bCs/>
          <w:sz w:val="28"/>
          <w:szCs w:val="28"/>
          <w:lang w:val="kk-KZ"/>
        </w:rPr>
        <w:t xml:space="preserve">«Мемлекеттік көрсетілетін қызметтер туралы» 2013 жылғы 15 сәуірдегі Қазақстан Республикасының Заңы </w:t>
      </w:r>
      <w:r w:rsidR="007874D9">
        <w:rPr>
          <w:bCs/>
          <w:sz w:val="28"/>
          <w:szCs w:val="28"/>
          <w:lang w:val="kk-KZ"/>
        </w:rPr>
        <w:t>10</w:t>
      </w:r>
      <w:r w:rsidRPr="000D401C">
        <w:rPr>
          <w:bCs/>
          <w:sz w:val="28"/>
          <w:szCs w:val="28"/>
          <w:lang w:val="kk-KZ"/>
        </w:rPr>
        <w:t xml:space="preserve">-бабының </w:t>
      </w:r>
      <w:r w:rsidR="007874D9">
        <w:rPr>
          <w:bCs/>
          <w:sz w:val="28"/>
          <w:szCs w:val="28"/>
          <w:lang w:val="kk-KZ"/>
        </w:rPr>
        <w:t>1</w:t>
      </w:r>
      <w:r w:rsidRPr="000D401C">
        <w:rPr>
          <w:bCs/>
          <w:sz w:val="28"/>
          <w:szCs w:val="28"/>
          <w:lang w:val="kk-KZ"/>
        </w:rPr>
        <w:t xml:space="preserve">) тармақшасына сәйкес </w:t>
      </w:r>
      <w:r w:rsidRPr="00E140C4">
        <w:rPr>
          <w:b/>
          <w:bCs/>
          <w:sz w:val="28"/>
          <w:szCs w:val="28"/>
          <w:lang w:val="kk-KZ"/>
        </w:rPr>
        <w:t>БҰЙЫРАМЫН</w:t>
      </w:r>
      <w:r w:rsidR="005D4B1E">
        <w:rPr>
          <w:b/>
          <w:bCs/>
          <w:sz w:val="28"/>
          <w:szCs w:val="28"/>
          <w:lang w:val="kk-KZ"/>
        </w:rPr>
        <w:t>:</w:t>
      </w:r>
    </w:p>
    <w:p w:rsidR="008F102D" w:rsidRPr="000D401C" w:rsidRDefault="00207596" w:rsidP="008F102D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Мыналар</w:t>
      </w:r>
      <w:r w:rsidR="008F102D" w:rsidRPr="000D401C">
        <w:rPr>
          <w:rStyle w:val="s0"/>
          <w:sz w:val="28"/>
          <w:szCs w:val="28"/>
          <w:lang w:val="kk-KZ"/>
        </w:rPr>
        <w:t>:</w:t>
      </w:r>
    </w:p>
    <w:p w:rsidR="008A2F77" w:rsidRPr="008A2F77" w:rsidRDefault="001E1D86" w:rsidP="008A2F77">
      <w:pPr>
        <w:pStyle w:val="a6"/>
        <w:numPr>
          <w:ilvl w:val="0"/>
          <w:numId w:val="4"/>
        </w:numPr>
        <w:tabs>
          <w:tab w:val="left" w:pos="630"/>
        </w:tabs>
        <w:overflowPunct/>
        <w:autoSpaceDE/>
        <w:autoSpaceDN/>
        <w:adjustRightInd/>
        <w:ind w:left="0" w:firstLine="630"/>
        <w:jc w:val="both"/>
        <w:rPr>
          <w:rStyle w:val="s0"/>
          <w:color w:val="auto"/>
          <w:sz w:val="28"/>
          <w:szCs w:val="28"/>
          <w:lang w:val="kk-KZ"/>
        </w:rPr>
      </w:pPr>
      <w:r w:rsidRPr="008A2F77">
        <w:rPr>
          <w:rStyle w:val="s0"/>
          <w:color w:val="auto"/>
          <w:sz w:val="28"/>
          <w:szCs w:val="28"/>
          <w:lang w:val="kk-KZ"/>
        </w:rPr>
        <w:t xml:space="preserve">осы бұйрыққа </w:t>
      </w:r>
      <w:r w:rsidR="008A2F77">
        <w:rPr>
          <w:rStyle w:val="s0"/>
          <w:color w:val="auto"/>
          <w:sz w:val="28"/>
          <w:szCs w:val="28"/>
          <w:lang w:val="kk-KZ"/>
        </w:rPr>
        <w:t>1</w:t>
      </w:r>
      <w:r w:rsidRPr="008A2F77">
        <w:rPr>
          <w:rStyle w:val="s0"/>
          <w:color w:val="auto"/>
          <w:sz w:val="28"/>
          <w:szCs w:val="28"/>
          <w:lang w:val="kk-KZ"/>
        </w:rPr>
        <w:t xml:space="preserve">-қосымшаға сәйкес </w:t>
      </w:r>
      <w:r w:rsidR="008F102D" w:rsidRPr="008A2F77">
        <w:rPr>
          <w:rStyle w:val="s0"/>
          <w:color w:val="auto"/>
          <w:sz w:val="28"/>
          <w:szCs w:val="28"/>
          <w:lang w:val="kk-KZ"/>
        </w:rPr>
        <w:t>«</w:t>
      </w:r>
      <w:r w:rsidR="0075156E" w:rsidRPr="008A2F77">
        <w:rPr>
          <w:sz w:val="28"/>
          <w:szCs w:val="28"/>
          <w:lang w:val="kk-KZ"/>
        </w:rPr>
        <w:t>Мүмкіндіктері шектеулі балаларды психологиялық-медициналық-педагогикалық тексеру және оларға консультация</w:t>
      </w:r>
      <w:r w:rsidR="00646469" w:rsidRPr="008A2F77">
        <w:rPr>
          <w:sz w:val="28"/>
          <w:szCs w:val="28"/>
          <w:lang w:val="kk-KZ"/>
        </w:rPr>
        <w:t>лық көмек көрсету</w:t>
      </w:r>
      <w:r w:rsidR="0075156E" w:rsidRPr="008A2F77">
        <w:rPr>
          <w:sz w:val="28"/>
          <w:szCs w:val="28"/>
          <w:lang w:val="kk-KZ"/>
        </w:rPr>
        <w:t xml:space="preserve">» </w:t>
      </w:r>
      <w:hyperlink r:id="rId7" w:history="1">
        <w:r w:rsidR="0075156E" w:rsidRPr="008A2F77">
          <w:rPr>
            <w:rStyle w:val="a5"/>
            <w:bCs/>
            <w:color w:val="auto"/>
            <w:sz w:val="28"/>
            <w:szCs w:val="28"/>
            <w:u w:val="none"/>
            <w:lang w:val="kk-KZ"/>
          </w:rPr>
          <w:t>мемлекеттік көрсетілетін қызмет стандарты</w:t>
        </w:r>
      </w:hyperlink>
      <w:r w:rsidR="0075156E" w:rsidRPr="008A2F77">
        <w:rPr>
          <w:rStyle w:val="s0"/>
          <w:color w:val="auto"/>
          <w:sz w:val="28"/>
          <w:szCs w:val="28"/>
          <w:lang w:val="kk-KZ"/>
        </w:rPr>
        <w:t>;</w:t>
      </w:r>
    </w:p>
    <w:p w:rsidR="00407DBA" w:rsidRPr="008A2F77" w:rsidRDefault="001E1D86" w:rsidP="008A2F77">
      <w:pPr>
        <w:pStyle w:val="a6"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ind w:left="0" w:firstLine="630"/>
        <w:jc w:val="both"/>
        <w:rPr>
          <w:rStyle w:val="a4"/>
          <w:sz w:val="28"/>
          <w:szCs w:val="28"/>
          <w:lang w:val="kk-KZ" w:eastAsia="ru-RU"/>
        </w:rPr>
      </w:pPr>
      <w:r w:rsidRPr="008A2F77">
        <w:rPr>
          <w:rStyle w:val="s0"/>
          <w:color w:val="auto"/>
          <w:sz w:val="28"/>
          <w:szCs w:val="28"/>
          <w:lang w:val="kk-KZ"/>
        </w:rPr>
        <w:t xml:space="preserve">осы бұйрыққа </w:t>
      </w:r>
      <w:r w:rsidR="008A2F77">
        <w:rPr>
          <w:rStyle w:val="s0"/>
          <w:color w:val="auto"/>
          <w:sz w:val="28"/>
          <w:szCs w:val="28"/>
          <w:lang w:val="kk-KZ"/>
        </w:rPr>
        <w:t>2</w:t>
      </w:r>
      <w:r w:rsidRPr="008A2F77">
        <w:rPr>
          <w:rStyle w:val="s0"/>
          <w:color w:val="auto"/>
          <w:sz w:val="28"/>
          <w:szCs w:val="28"/>
          <w:lang w:val="kk-KZ"/>
        </w:rPr>
        <w:t xml:space="preserve">-қосымшаға сәйкес </w:t>
      </w:r>
      <w:r w:rsidR="008F102D" w:rsidRPr="008A2F77">
        <w:rPr>
          <w:rStyle w:val="s0"/>
          <w:color w:val="auto"/>
          <w:sz w:val="28"/>
          <w:szCs w:val="28"/>
          <w:lang w:val="kk-KZ"/>
        </w:rPr>
        <w:t>«</w:t>
      </w:r>
      <w:r w:rsidR="00646469" w:rsidRPr="008A2F77">
        <w:rPr>
          <w:rStyle w:val="s0"/>
          <w:sz w:val="28"/>
          <w:szCs w:val="28"/>
          <w:lang w:val="kk-KZ"/>
        </w:rPr>
        <w:t>Дамуында проблемалары бар балалар мен жасөспірімдерді</w:t>
      </w:r>
      <w:r w:rsidR="00830C69" w:rsidRPr="008A2F77">
        <w:rPr>
          <w:rStyle w:val="s0"/>
          <w:sz w:val="28"/>
          <w:szCs w:val="28"/>
          <w:lang w:val="kk-KZ"/>
        </w:rPr>
        <w:t xml:space="preserve"> оңалту және әлеуметтік бейімдеу</w:t>
      </w:r>
      <w:r w:rsidR="00407DBA" w:rsidRPr="008A2F77">
        <w:rPr>
          <w:rStyle w:val="s0"/>
          <w:sz w:val="28"/>
          <w:szCs w:val="28"/>
          <w:lang w:val="kk-KZ"/>
        </w:rPr>
        <w:t>»</w:t>
      </w:r>
      <w:hyperlink r:id="rId8" w:history="1">
        <w:r w:rsidR="00407DBA" w:rsidRPr="008A2F77">
          <w:rPr>
            <w:rStyle w:val="a5"/>
            <w:bCs/>
            <w:color w:val="auto"/>
            <w:sz w:val="28"/>
            <w:szCs w:val="28"/>
            <w:u w:val="none"/>
            <w:lang w:val="kk-KZ"/>
          </w:rPr>
          <w:t>мемлекеттік көрсетілетін қызмет стандарты</w:t>
        </w:r>
      </w:hyperlink>
      <w:r w:rsidR="00407DBA" w:rsidRPr="008A2F77">
        <w:rPr>
          <w:rStyle w:val="s0"/>
          <w:color w:val="auto"/>
          <w:sz w:val="28"/>
          <w:szCs w:val="28"/>
          <w:lang w:val="kk-KZ"/>
        </w:rPr>
        <w:t>;</w:t>
      </w:r>
    </w:p>
    <w:p w:rsidR="00005B92" w:rsidRDefault="001E1D86" w:rsidP="00234EDB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overflowPunct/>
        <w:autoSpaceDE/>
        <w:autoSpaceDN/>
        <w:adjustRightInd/>
        <w:ind w:left="0" w:firstLine="630"/>
        <w:jc w:val="both"/>
        <w:rPr>
          <w:rStyle w:val="a5"/>
          <w:bCs/>
          <w:color w:val="auto"/>
          <w:sz w:val="28"/>
          <w:szCs w:val="28"/>
          <w:u w:val="none"/>
          <w:lang w:val="kk-KZ"/>
        </w:rPr>
      </w:pPr>
      <w:r w:rsidRPr="008A2F77">
        <w:rPr>
          <w:rStyle w:val="s0"/>
          <w:color w:val="auto"/>
          <w:sz w:val="28"/>
          <w:szCs w:val="28"/>
          <w:lang w:val="kk-KZ"/>
        </w:rPr>
        <w:t xml:space="preserve">осы бұйрыққа </w:t>
      </w:r>
      <w:r w:rsidR="008A2F77">
        <w:rPr>
          <w:rStyle w:val="s0"/>
          <w:color w:val="auto"/>
          <w:sz w:val="28"/>
          <w:szCs w:val="28"/>
          <w:lang w:val="kk-KZ"/>
        </w:rPr>
        <w:t>3</w:t>
      </w:r>
      <w:r w:rsidRPr="008A2F77">
        <w:rPr>
          <w:rStyle w:val="s0"/>
          <w:color w:val="auto"/>
          <w:sz w:val="28"/>
          <w:szCs w:val="28"/>
          <w:lang w:val="kk-KZ"/>
        </w:rPr>
        <w:t xml:space="preserve">-қосымшаға сәйкес </w:t>
      </w:r>
      <w:r w:rsidR="008F102D" w:rsidRPr="008A2F77">
        <w:rPr>
          <w:rStyle w:val="s0"/>
          <w:color w:val="auto"/>
          <w:sz w:val="28"/>
          <w:szCs w:val="28"/>
          <w:lang w:val="kk-KZ"/>
        </w:rPr>
        <w:t>«</w:t>
      </w:r>
      <w:r w:rsidR="008F102D" w:rsidRPr="008A2F77">
        <w:rPr>
          <w:sz w:val="28"/>
          <w:szCs w:val="28"/>
          <w:lang w:val="kk-KZ"/>
        </w:rPr>
        <w:t>Мүмкіндіктері шектеулі балаларды тәрбиелеп отырған отбасыларға консультациялық көмек көрсету</w:t>
      </w:r>
      <w:r w:rsidR="008F102D" w:rsidRPr="008A2F77">
        <w:rPr>
          <w:rStyle w:val="s0"/>
          <w:color w:val="auto"/>
          <w:sz w:val="28"/>
          <w:szCs w:val="28"/>
          <w:lang w:val="kk-KZ"/>
        </w:rPr>
        <w:t xml:space="preserve">» </w:t>
      </w:r>
      <w:hyperlink r:id="rId9" w:history="1">
        <w:r w:rsidR="008F102D" w:rsidRPr="008A2F77">
          <w:rPr>
            <w:rStyle w:val="a5"/>
            <w:bCs/>
            <w:color w:val="auto"/>
            <w:sz w:val="28"/>
            <w:szCs w:val="28"/>
            <w:u w:val="none"/>
            <w:lang w:val="kk-KZ"/>
          </w:rPr>
          <w:t>мемлекеттіккөрсетілетін қызмет стандарты</w:t>
        </w:r>
      </w:hyperlink>
      <w:r w:rsidR="00005B92" w:rsidRPr="008A2F77">
        <w:rPr>
          <w:rStyle w:val="a5"/>
          <w:bCs/>
          <w:color w:val="auto"/>
          <w:sz w:val="28"/>
          <w:szCs w:val="28"/>
          <w:u w:val="none"/>
          <w:lang w:val="kk-KZ"/>
        </w:rPr>
        <w:t>;</w:t>
      </w:r>
    </w:p>
    <w:p w:rsidR="00005B92" w:rsidRDefault="001E1D86" w:rsidP="00234EDB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overflowPunct/>
        <w:autoSpaceDE/>
        <w:autoSpaceDN/>
        <w:adjustRightInd/>
        <w:ind w:left="0" w:firstLine="708"/>
        <w:jc w:val="both"/>
        <w:rPr>
          <w:rStyle w:val="s0"/>
          <w:color w:val="auto"/>
          <w:sz w:val="28"/>
          <w:szCs w:val="28"/>
          <w:lang w:val="kk-KZ"/>
        </w:rPr>
      </w:pPr>
      <w:r w:rsidRPr="008A2F77">
        <w:rPr>
          <w:rStyle w:val="s0"/>
          <w:color w:val="auto"/>
          <w:sz w:val="28"/>
          <w:szCs w:val="28"/>
          <w:lang w:val="kk-KZ"/>
        </w:rPr>
        <w:t xml:space="preserve">осы бұйрыққа </w:t>
      </w:r>
      <w:r w:rsidR="008A2F77">
        <w:rPr>
          <w:rStyle w:val="s0"/>
          <w:color w:val="auto"/>
          <w:sz w:val="28"/>
          <w:szCs w:val="28"/>
          <w:lang w:val="kk-KZ"/>
        </w:rPr>
        <w:t>4</w:t>
      </w:r>
      <w:r w:rsidRPr="008A2F77">
        <w:rPr>
          <w:rStyle w:val="s0"/>
          <w:color w:val="auto"/>
          <w:sz w:val="28"/>
          <w:szCs w:val="28"/>
          <w:lang w:val="kk-KZ"/>
        </w:rPr>
        <w:t xml:space="preserve">-қосымшаға сәйкес </w:t>
      </w:r>
      <w:r w:rsidR="00005B92" w:rsidRPr="008A2F77">
        <w:rPr>
          <w:sz w:val="28"/>
          <w:szCs w:val="28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</w:t>
      </w:r>
      <w:r w:rsidR="00830C69" w:rsidRPr="008A2F77">
        <w:rPr>
          <w:sz w:val="28"/>
          <w:szCs w:val="28"/>
          <w:lang w:val="kk-KZ"/>
        </w:rPr>
        <w:t>туды ұйымдастыру үшін құжаттар</w:t>
      </w:r>
      <w:r w:rsidR="00005B92" w:rsidRPr="008A2F77">
        <w:rPr>
          <w:sz w:val="28"/>
          <w:szCs w:val="28"/>
          <w:lang w:val="kk-KZ"/>
        </w:rPr>
        <w:t xml:space="preserve"> қабылдау» </w:t>
      </w:r>
      <w:hyperlink r:id="rId10" w:history="1">
        <w:r w:rsidR="00005B92" w:rsidRPr="008A2F77">
          <w:rPr>
            <w:rStyle w:val="a5"/>
            <w:bCs/>
            <w:color w:val="auto"/>
            <w:sz w:val="28"/>
            <w:szCs w:val="28"/>
            <w:u w:val="none"/>
            <w:lang w:val="kk-KZ"/>
          </w:rPr>
          <w:t>мемлекеттіккөрсетілетін қ</w:t>
        </w:r>
        <w:bookmarkStart w:id="0" w:name="_GoBack"/>
        <w:bookmarkEnd w:id="0"/>
        <w:r w:rsidR="00005B92" w:rsidRPr="008A2F77">
          <w:rPr>
            <w:rStyle w:val="a5"/>
            <w:bCs/>
            <w:color w:val="auto"/>
            <w:sz w:val="28"/>
            <w:szCs w:val="28"/>
            <w:u w:val="none"/>
            <w:lang w:val="kk-KZ"/>
          </w:rPr>
          <w:t>ызмет стандарты</w:t>
        </w:r>
      </w:hyperlink>
      <w:r w:rsidR="00005B92" w:rsidRPr="008A2F77">
        <w:rPr>
          <w:rStyle w:val="s0"/>
          <w:color w:val="auto"/>
          <w:sz w:val="28"/>
          <w:szCs w:val="28"/>
          <w:lang w:val="kk-KZ"/>
        </w:rPr>
        <w:t>;</w:t>
      </w:r>
    </w:p>
    <w:p w:rsidR="00894FD0" w:rsidRPr="008A2F77" w:rsidRDefault="001E1D86" w:rsidP="00234EDB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overflowPunct/>
        <w:autoSpaceDE/>
        <w:autoSpaceDN/>
        <w:adjustRightInd/>
        <w:ind w:left="0" w:firstLine="708"/>
        <w:jc w:val="both"/>
        <w:rPr>
          <w:rStyle w:val="s0"/>
          <w:color w:val="auto"/>
          <w:sz w:val="28"/>
          <w:szCs w:val="28"/>
          <w:lang w:val="kk-KZ"/>
        </w:rPr>
      </w:pPr>
      <w:r w:rsidRPr="008A2F77">
        <w:rPr>
          <w:rStyle w:val="s0"/>
          <w:color w:val="auto"/>
          <w:sz w:val="28"/>
          <w:szCs w:val="28"/>
          <w:lang w:val="kk-KZ"/>
        </w:rPr>
        <w:t xml:space="preserve">осы бұйрыққа </w:t>
      </w:r>
      <w:r w:rsidR="008A2F77" w:rsidRPr="008A2F77">
        <w:rPr>
          <w:rStyle w:val="s0"/>
          <w:color w:val="auto"/>
          <w:sz w:val="28"/>
          <w:szCs w:val="28"/>
          <w:lang w:val="kk-KZ"/>
        </w:rPr>
        <w:t>5</w:t>
      </w:r>
      <w:r w:rsidRPr="008A2F77">
        <w:rPr>
          <w:rStyle w:val="s0"/>
          <w:color w:val="auto"/>
          <w:sz w:val="28"/>
          <w:szCs w:val="28"/>
          <w:lang w:val="kk-KZ"/>
        </w:rPr>
        <w:t xml:space="preserve">-қосымшаға сәйкес </w:t>
      </w:r>
      <w:r w:rsidR="00005B92" w:rsidRPr="008A2F77">
        <w:rPr>
          <w:rStyle w:val="s0"/>
          <w:color w:val="auto"/>
          <w:sz w:val="28"/>
          <w:szCs w:val="28"/>
          <w:lang w:val="kk-KZ"/>
        </w:rPr>
        <w:t>«</w:t>
      </w:r>
      <w:r w:rsidR="00005B92" w:rsidRPr="008A2F77">
        <w:rPr>
          <w:sz w:val="28"/>
          <w:szCs w:val="28"/>
          <w:lang w:val="kk-KZ"/>
        </w:rPr>
        <w:t>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</w:t>
      </w:r>
      <w:hyperlink r:id="rId11" w:history="1">
        <w:r w:rsidR="00005B92" w:rsidRPr="008A2F77">
          <w:rPr>
            <w:rStyle w:val="a5"/>
            <w:bCs/>
            <w:color w:val="auto"/>
            <w:sz w:val="28"/>
            <w:szCs w:val="28"/>
            <w:u w:val="none"/>
            <w:lang w:val="kk-KZ"/>
          </w:rPr>
          <w:t>мемлекеттік көрсетілетін қызмет стандарты</w:t>
        </w:r>
      </w:hyperlink>
      <w:r w:rsidR="00894FD0" w:rsidRPr="008A2F77">
        <w:rPr>
          <w:rStyle w:val="s0"/>
          <w:color w:val="auto"/>
          <w:sz w:val="28"/>
          <w:szCs w:val="28"/>
          <w:lang w:val="kk-KZ"/>
        </w:rPr>
        <w:t>.</w:t>
      </w:r>
    </w:p>
    <w:p w:rsidR="00E1058B" w:rsidRPr="00DA5182" w:rsidRDefault="004F0B57" w:rsidP="00894FD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A5182">
        <w:rPr>
          <w:rStyle w:val="s0"/>
          <w:color w:val="auto"/>
          <w:sz w:val="28"/>
          <w:szCs w:val="28"/>
          <w:lang w:val="kk-KZ"/>
        </w:rPr>
        <w:lastRenderedPageBreak/>
        <w:t>2.</w:t>
      </w:r>
      <w:r w:rsidR="00E1058B" w:rsidRPr="00DA5182">
        <w:rPr>
          <w:rFonts w:ascii="Times New Roman" w:hAnsi="Times New Roman"/>
          <w:sz w:val="28"/>
          <w:szCs w:val="28"/>
          <w:lang w:val="kk-KZ"/>
        </w:rPr>
        <w:t>Мектепке дейінгі және орта білім, ақпараттық технологиялар департаменті (Ж. Жонтаева):</w:t>
      </w:r>
    </w:p>
    <w:p w:rsidR="00E1058B" w:rsidRPr="00DA5182" w:rsidRDefault="004F0B57" w:rsidP="00E1058B">
      <w:pPr>
        <w:ind w:right="97" w:firstLine="709"/>
        <w:jc w:val="both"/>
        <w:rPr>
          <w:sz w:val="28"/>
          <w:szCs w:val="28"/>
          <w:lang w:val="kk-KZ"/>
        </w:rPr>
      </w:pPr>
      <w:r w:rsidRPr="00DA5182">
        <w:rPr>
          <w:sz w:val="28"/>
          <w:szCs w:val="28"/>
          <w:lang w:val="kk-KZ"/>
        </w:rPr>
        <w:t>1</w:t>
      </w:r>
      <w:r w:rsidR="00E1058B" w:rsidRPr="00DA5182">
        <w:rPr>
          <w:sz w:val="28"/>
          <w:szCs w:val="28"/>
          <w:lang w:val="kk-KZ"/>
        </w:rPr>
        <w:t>) осы бұйрықтың белгіленген тәртіппен Қазақстан Республикасы Әділет министрлігінде мемлекеттік тіркелуін;</w:t>
      </w:r>
    </w:p>
    <w:p w:rsidR="007B0DDA" w:rsidRPr="00DA5182" w:rsidRDefault="004F0B57" w:rsidP="00E1058B">
      <w:pPr>
        <w:ind w:right="97" w:firstLine="709"/>
        <w:jc w:val="both"/>
        <w:rPr>
          <w:sz w:val="28"/>
          <w:szCs w:val="28"/>
          <w:lang w:val="kk-KZ"/>
        </w:rPr>
      </w:pPr>
      <w:r w:rsidRPr="00DA5182">
        <w:rPr>
          <w:sz w:val="28"/>
          <w:szCs w:val="28"/>
          <w:lang w:val="kk-KZ"/>
        </w:rPr>
        <w:t>2</w:t>
      </w:r>
      <w:r w:rsidR="00E1058B" w:rsidRPr="00DA5182">
        <w:rPr>
          <w:sz w:val="28"/>
          <w:szCs w:val="28"/>
          <w:lang w:val="kk-KZ"/>
        </w:rPr>
        <w:t>)</w:t>
      </w:r>
      <w:r w:rsidR="00186D90" w:rsidRPr="00DA5182">
        <w:rPr>
          <w:sz w:val="28"/>
          <w:szCs w:val="28"/>
          <w:lang w:val="kk-KZ"/>
        </w:rPr>
        <w:t> </w:t>
      </w:r>
      <w:r w:rsidR="007874D9" w:rsidRPr="00DA5182">
        <w:rPr>
          <w:sz w:val="28"/>
          <w:szCs w:val="28"/>
          <w:lang w:val="kk-KZ"/>
        </w:rPr>
        <w:t xml:space="preserve">Қазақстан Республикасы Әділет министрлігінде </w:t>
      </w:r>
      <w:r w:rsidR="00E1058B" w:rsidRPr="00DA5182">
        <w:rPr>
          <w:sz w:val="28"/>
          <w:szCs w:val="28"/>
          <w:lang w:val="kk-KZ"/>
        </w:rPr>
        <w:t xml:space="preserve">мемлекеттік тіркеуден өткен соң осы бұйрықты </w:t>
      </w:r>
      <w:r w:rsidR="007B0DDA" w:rsidRPr="00DA5182">
        <w:rPr>
          <w:sz w:val="28"/>
          <w:szCs w:val="28"/>
          <w:lang w:val="kk-KZ"/>
        </w:rPr>
        <w:t>ресми жариялауды</w:t>
      </w:r>
      <w:r w:rsidR="00E1058B" w:rsidRPr="00DA5182">
        <w:rPr>
          <w:sz w:val="28"/>
          <w:szCs w:val="28"/>
          <w:lang w:val="kk-KZ"/>
        </w:rPr>
        <w:t>;</w:t>
      </w:r>
    </w:p>
    <w:p w:rsidR="00E1058B" w:rsidRPr="00DA5182" w:rsidRDefault="00E1058B" w:rsidP="00E1058B">
      <w:pPr>
        <w:ind w:right="97" w:firstLine="709"/>
        <w:jc w:val="both"/>
        <w:rPr>
          <w:sz w:val="28"/>
          <w:szCs w:val="28"/>
          <w:lang w:val="kk-KZ"/>
        </w:rPr>
      </w:pPr>
      <w:r w:rsidRPr="00DA5182">
        <w:rPr>
          <w:sz w:val="28"/>
          <w:szCs w:val="28"/>
          <w:lang w:val="kk-KZ"/>
        </w:rPr>
        <w:t>3) осы бұйрықты Қазақстан Республикасы Білім және ғылым министрлігінің ресми интернет-ресурсында орналастыруды қамтамасыз етсін.</w:t>
      </w:r>
    </w:p>
    <w:p w:rsidR="00E1058B" w:rsidRPr="00DA5182" w:rsidRDefault="00E1058B" w:rsidP="00E1058B">
      <w:pPr>
        <w:ind w:right="97" w:firstLine="709"/>
        <w:jc w:val="both"/>
        <w:rPr>
          <w:sz w:val="28"/>
          <w:szCs w:val="28"/>
          <w:lang w:val="kk-KZ"/>
        </w:rPr>
      </w:pPr>
      <w:r w:rsidRPr="00DA5182">
        <w:rPr>
          <w:sz w:val="28"/>
          <w:szCs w:val="28"/>
          <w:lang w:val="kk-KZ"/>
        </w:rPr>
        <w:t xml:space="preserve">3. Осы бұйрықтың орындалуын бақылау Қазақстан Республикасының Білім және ғылым вице-министрі Е. Иманғалиевқа жүктелсін. </w:t>
      </w:r>
    </w:p>
    <w:p w:rsidR="00E1058B" w:rsidRPr="00DA5182" w:rsidRDefault="00E1058B" w:rsidP="00E1058B">
      <w:pPr>
        <w:tabs>
          <w:tab w:val="left" w:pos="1080"/>
        </w:tabs>
        <w:ind w:right="97" w:firstLine="709"/>
        <w:jc w:val="both"/>
        <w:rPr>
          <w:sz w:val="28"/>
          <w:szCs w:val="28"/>
          <w:lang w:val="kk-KZ"/>
        </w:rPr>
      </w:pPr>
      <w:r w:rsidRPr="00DA5182">
        <w:rPr>
          <w:sz w:val="28"/>
          <w:szCs w:val="28"/>
          <w:lang w:val="kk-KZ"/>
        </w:rPr>
        <w:t>4. Осы бұйр</w:t>
      </w:r>
      <w:r w:rsidR="001264F8">
        <w:rPr>
          <w:sz w:val="28"/>
          <w:szCs w:val="28"/>
          <w:lang w:val="kk-KZ"/>
        </w:rPr>
        <w:t>ық алғашқы ресми жарияланған күні</w:t>
      </w:r>
      <w:r w:rsidRPr="00DA5182">
        <w:rPr>
          <w:sz w:val="28"/>
          <w:szCs w:val="28"/>
          <w:lang w:val="kk-KZ"/>
        </w:rPr>
        <w:t xml:space="preserve">нен </w:t>
      </w:r>
      <w:r w:rsidR="001264F8">
        <w:rPr>
          <w:sz w:val="28"/>
          <w:szCs w:val="28"/>
          <w:lang w:val="kk-KZ"/>
        </w:rPr>
        <w:t xml:space="preserve">бастап </w:t>
      </w:r>
      <w:r w:rsidRPr="00DA5182">
        <w:rPr>
          <w:sz w:val="28"/>
          <w:szCs w:val="28"/>
          <w:lang w:val="kk-KZ"/>
        </w:rPr>
        <w:t>қолданысқа енгізіледі</w:t>
      </w:r>
      <w:r w:rsidRPr="00DA5182">
        <w:rPr>
          <w:lang w:val="kk-KZ"/>
        </w:rPr>
        <w:t>.</w:t>
      </w:r>
    </w:p>
    <w:p w:rsidR="001E1D86" w:rsidRPr="00DA5182" w:rsidRDefault="001E1D86" w:rsidP="00E1058B">
      <w:pPr>
        <w:tabs>
          <w:tab w:val="left" w:pos="1080"/>
        </w:tabs>
        <w:ind w:right="97" w:firstLine="709"/>
        <w:jc w:val="both"/>
        <w:rPr>
          <w:sz w:val="28"/>
          <w:szCs w:val="28"/>
          <w:lang w:val="kk-KZ"/>
        </w:rPr>
      </w:pPr>
    </w:p>
    <w:p w:rsidR="00E1058B" w:rsidRPr="00DA5182" w:rsidRDefault="00E1058B" w:rsidP="008F102D">
      <w:pPr>
        <w:ind w:firstLine="709"/>
        <w:jc w:val="both"/>
        <w:rPr>
          <w:sz w:val="28"/>
          <w:szCs w:val="28"/>
          <w:lang w:val="kk-KZ"/>
        </w:rPr>
      </w:pPr>
    </w:p>
    <w:p w:rsidR="002E53D6" w:rsidRPr="00DA5182" w:rsidRDefault="002E53D6" w:rsidP="002E53D6">
      <w:pPr>
        <w:ind w:firstLine="709"/>
        <w:jc w:val="both"/>
        <w:rPr>
          <w:b/>
          <w:sz w:val="28"/>
          <w:szCs w:val="28"/>
          <w:lang w:val="kk-KZ"/>
        </w:rPr>
      </w:pPr>
      <w:r w:rsidRPr="00DA5182">
        <w:rPr>
          <w:b/>
          <w:sz w:val="28"/>
          <w:szCs w:val="28"/>
          <w:lang w:val="kk-KZ"/>
        </w:rPr>
        <w:t>Қазақстан Республикасының</w:t>
      </w:r>
    </w:p>
    <w:p w:rsidR="00E1058B" w:rsidRPr="00DA5182" w:rsidRDefault="002E53D6" w:rsidP="002E53D6">
      <w:pPr>
        <w:ind w:firstLine="709"/>
        <w:jc w:val="both"/>
        <w:rPr>
          <w:b/>
          <w:sz w:val="28"/>
          <w:szCs w:val="28"/>
          <w:lang w:val="kk-KZ"/>
        </w:rPr>
      </w:pPr>
      <w:r w:rsidRPr="00DA5182">
        <w:rPr>
          <w:b/>
          <w:sz w:val="28"/>
          <w:szCs w:val="28"/>
          <w:lang w:val="kk-KZ"/>
        </w:rPr>
        <w:t xml:space="preserve"> Білім және ғылым министрі                                             </w:t>
      </w:r>
      <w:r w:rsidR="009108DE" w:rsidRPr="00DA5182">
        <w:rPr>
          <w:b/>
          <w:sz w:val="28"/>
          <w:szCs w:val="28"/>
          <w:lang w:val="kk-KZ"/>
        </w:rPr>
        <w:t>А. Сә</w:t>
      </w:r>
      <w:r w:rsidR="00E1058B" w:rsidRPr="00DA5182">
        <w:rPr>
          <w:b/>
          <w:sz w:val="28"/>
          <w:szCs w:val="28"/>
          <w:lang w:val="kk-KZ"/>
        </w:rPr>
        <w:t>р</w:t>
      </w:r>
      <w:r w:rsidR="009108DE" w:rsidRPr="00DA5182">
        <w:rPr>
          <w:b/>
          <w:sz w:val="28"/>
          <w:szCs w:val="28"/>
          <w:lang w:val="kk-KZ"/>
        </w:rPr>
        <w:t>інжі</w:t>
      </w:r>
      <w:r w:rsidR="00E1058B" w:rsidRPr="00DA5182">
        <w:rPr>
          <w:b/>
          <w:sz w:val="28"/>
          <w:szCs w:val="28"/>
          <w:lang w:val="kk-KZ"/>
        </w:rPr>
        <w:t>пов</w:t>
      </w:r>
    </w:p>
    <w:p w:rsidR="00DA5182" w:rsidRP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P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P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A14CB6" w:rsidRDefault="00A14CB6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A14CB6" w:rsidRDefault="00A14CB6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A14CB6" w:rsidRPr="00DA5182" w:rsidRDefault="00A14CB6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P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72135" w:rsidRPr="00CB4158" w:rsidRDefault="00D72135" w:rsidP="00D7213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CB4158">
        <w:rPr>
          <w:sz w:val="28"/>
          <w:szCs w:val="28"/>
        </w:rPr>
        <w:t>КЕЛ</w:t>
      </w:r>
      <w:r w:rsidRPr="00CB4158">
        <w:rPr>
          <w:sz w:val="28"/>
          <w:szCs w:val="28"/>
          <w:lang w:val="kk-KZ"/>
        </w:rPr>
        <w:t>ІСІЛДІ</w:t>
      </w:r>
      <w:r>
        <w:rPr>
          <w:sz w:val="28"/>
          <w:szCs w:val="28"/>
          <w:lang w:val="kk-KZ"/>
        </w:rPr>
        <w:t>»</w:t>
      </w:r>
    </w:p>
    <w:p w:rsidR="00D72135" w:rsidRPr="00CB4158" w:rsidRDefault="00D72135" w:rsidP="00D72135">
      <w:pPr>
        <w:ind w:firstLine="709"/>
        <w:jc w:val="both"/>
        <w:rPr>
          <w:sz w:val="28"/>
          <w:szCs w:val="28"/>
          <w:lang w:val="kk-KZ"/>
        </w:rPr>
      </w:pPr>
      <w:r w:rsidRPr="00CB4158">
        <w:rPr>
          <w:sz w:val="28"/>
          <w:szCs w:val="28"/>
          <w:lang w:val="kk-KZ"/>
        </w:rPr>
        <w:t>Қазақстан Республикасы</w:t>
      </w:r>
    </w:p>
    <w:p w:rsidR="00D72135" w:rsidRDefault="00D72135" w:rsidP="00D72135">
      <w:pPr>
        <w:ind w:firstLine="709"/>
        <w:jc w:val="both"/>
        <w:rPr>
          <w:sz w:val="28"/>
          <w:szCs w:val="28"/>
          <w:lang w:val="kk-KZ"/>
        </w:rPr>
      </w:pPr>
      <w:r w:rsidRPr="00CB4158">
        <w:rPr>
          <w:sz w:val="28"/>
          <w:szCs w:val="28"/>
          <w:lang w:val="kk-KZ"/>
        </w:rPr>
        <w:t>Ұлттық экономика министрі</w:t>
      </w:r>
    </w:p>
    <w:p w:rsidR="00D72135" w:rsidRPr="00E15EBD" w:rsidRDefault="00D72135" w:rsidP="00D72135">
      <w:pPr>
        <w:ind w:firstLine="709"/>
        <w:jc w:val="both"/>
        <w:rPr>
          <w:sz w:val="28"/>
          <w:szCs w:val="28"/>
          <w:lang w:val="kk-KZ"/>
        </w:rPr>
      </w:pPr>
      <w:r w:rsidRPr="00E15EBD">
        <w:rPr>
          <w:sz w:val="28"/>
          <w:szCs w:val="28"/>
          <w:lang w:val="kk-KZ"/>
        </w:rPr>
        <w:t xml:space="preserve">________________ </w:t>
      </w:r>
      <w:r>
        <w:rPr>
          <w:sz w:val="28"/>
          <w:szCs w:val="28"/>
          <w:lang w:val="kk-KZ"/>
        </w:rPr>
        <w:t>Е</w:t>
      </w:r>
      <w:r w:rsidRPr="00E15EBD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Досаев</w:t>
      </w:r>
    </w:p>
    <w:p w:rsidR="00D72135" w:rsidRPr="00CB4158" w:rsidRDefault="00D72135" w:rsidP="00D72135">
      <w:pPr>
        <w:ind w:firstLine="709"/>
        <w:jc w:val="both"/>
        <w:rPr>
          <w:sz w:val="28"/>
          <w:szCs w:val="28"/>
          <w:lang w:val="kk-KZ"/>
        </w:rPr>
      </w:pPr>
      <w:r w:rsidRPr="00E15EBD">
        <w:rPr>
          <w:sz w:val="28"/>
          <w:szCs w:val="28"/>
          <w:lang w:val="kk-KZ"/>
        </w:rPr>
        <w:t>2015 жыл</w:t>
      </w:r>
      <w:r>
        <w:rPr>
          <w:sz w:val="28"/>
          <w:szCs w:val="28"/>
          <w:lang w:val="kk-KZ"/>
        </w:rPr>
        <w:t>ғы</w:t>
      </w:r>
      <w:r w:rsidRPr="00CB4158">
        <w:rPr>
          <w:sz w:val="28"/>
          <w:szCs w:val="28"/>
          <w:lang w:val="kk-KZ"/>
        </w:rPr>
        <w:t xml:space="preserve"> «</w:t>
      </w:r>
      <w:r w:rsidRPr="00E15EBD">
        <w:rPr>
          <w:sz w:val="28"/>
          <w:szCs w:val="28"/>
          <w:lang w:val="kk-KZ"/>
        </w:rPr>
        <w:t>___»___________</w:t>
      </w:r>
    </w:p>
    <w:p w:rsidR="00D72135" w:rsidRDefault="00D72135" w:rsidP="00D72135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P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Default="00DA5182" w:rsidP="002E53D6">
      <w:pPr>
        <w:ind w:firstLine="709"/>
        <w:jc w:val="both"/>
        <w:rPr>
          <w:b/>
          <w:sz w:val="28"/>
          <w:szCs w:val="28"/>
          <w:lang w:val="kk-KZ"/>
        </w:rPr>
      </w:pPr>
    </w:p>
    <w:p w:rsidR="00DA5182" w:rsidRPr="00D72135" w:rsidRDefault="00DA5182" w:rsidP="00DA5182">
      <w:pPr>
        <w:ind w:firstLine="708"/>
        <w:jc w:val="both"/>
        <w:rPr>
          <w:color w:val="FFFFFF" w:themeColor="background1"/>
          <w:sz w:val="28"/>
          <w:szCs w:val="28"/>
          <w:lang w:val="kk-KZ"/>
        </w:rPr>
      </w:pPr>
      <w:r w:rsidRPr="00D72135">
        <w:rPr>
          <w:color w:val="FFFFFF" w:themeColor="background1"/>
          <w:sz w:val="28"/>
          <w:szCs w:val="28"/>
          <w:lang w:val="kk-KZ"/>
        </w:rPr>
        <w:t>«</w:t>
      </w:r>
      <w:r w:rsidRPr="00D72135">
        <w:rPr>
          <w:color w:val="FFFFFF" w:themeColor="background1"/>
          <w:sz w:val="28"/>
          <w:szCs w:val="28"/>
        </w:rPr>
        <w:t>КЕЛ</w:t>
      </w:r>
      <w:r w:rsidRPr="00D72135">
        <w:rPr>
          <w:color w:val="FFFFFF" w:themeColor="background1"/>
          <w:sz w:val="28"/>
          <w:szCs w:val="28"/>
          <w:lang w:val="kk-KZ"/>
        </w:rPr>
        <w:t>ІСІЛДІ»</w:t>
      </w:r>
    </w:p>
    <w:p w:rsidR="00DA5182" w:rsidRPr="00D72135" w:rsidRDefault="00DA5182" w:rsidP="00DA5182">
      <w:pPr>
        <w:ind w:firstLine="709"/>
        <w:jc w:val="both"/>
        <w:rPr>
          <w:color w:val="FFFFFF" w:themeColor="background1"/>
          <w:sz w:val="28"/>
          <w:szCs w:val="28"/>
          <w:lang w:val="kk-KZ"/>
        </w:rPr>
      </w:pPr>
      <w:r w:rsidRPr="00D72135">
        <w:rPr>
          <w:color w:val="FFFFFF" w:themeColor="background1"/>
          <w:sz w:val="28"/>
          <w:szCs w:val="28"/>
          <w:lang w:val="kk-KZ"/>
        </w:rPr>
        <w:t>Қазақстан Республикасы</w:t>
      </w:r>
    </w:p>
    <w:p w:rsidR="00E15EBD" w:rsidRPr="00D72135" w:rsidRDefault="00DA5182" w:rsidP="00DA5182">
      <w:pPr>
        <w:ind w:firstLine="709"/>
        <w:jc w:val="both"/>
        <w:rPr>
          <w:color w:val="FFFFFF" w:themeColor="background1"/>
          <w:sz w:val="28"/>
          <w:szCs w:val="28"/>
          <w:lang w:val="kk-KZ"/>
        </w:rPr>
      </w:pPr>
      <w:r w:rsidRPr="00D72135">
        <w:rPr>
          <w:color w:val="FFFFFF" w:themeColor="background1"/>
          <w:sz w:val="28"/>
          <w:szCs w:val="28"/>
          <w:lang w:val="kk-KZ"/>
        </w:rPr>
        <w:t>Ұлттық экономика министрі</w:t>
      </w:r>
      <w:r w:rsidR="00E15EBD" w:rsidRPr="00D72135">
        <w:rPr>
          <w:color w:val="FFFFFF" w:themeColor="background1"/>
          <w:sz w:val="28"/>
          <w:szCs w:val="28"/>
          <w:lang w:val="kk-KZ"/>
        </w:rPr>
        <w:t xml:space="preserve">нің </w:t>
      </w:r>
    </w:p>
    <w:p w:rsidR="00DA5182" w:rsidRPr="00D72135" w:rsidRDefault="00E15EBD" w:rsidP="00DA5182">
      <w:pPr>
        <w:ind w:firstLine="709"/>
        <w:jc w:val="both"/>
        <w:rPr>
          <w:color w:val="FFFFFF" w:themeColor="background1"/>
          <w:sz w:val="28"/>
          <w:szCs w:val="28"/>
          <w:lang w:val="kk-KZ"/>
        </w:rPr>
      </w:pPr>
      <w:r w:rsidRPr="00D72135">
        <w:rPr>
          <w:color w:val="FFFFFF" w:themeColor="background1"/>
          <w:sz w:val="28"/>
          <w:szCs w:val="28"/>
          <w:lang w:val="kk-KZ"/>
        </w:rPr>
        <w:t>міндетін атқарушы</w:t>
      </w:r>
    </w:p>
    <w:p w:rsidR="00DA5182" w:rsidRPr="00D72135" w:rsidRDefault="00DA5182" w:rsidP="00DA5182">
      <w:pPr>
        <w:ind w:firstLine="709"/>
        <w:jc w:val="both"/>
        <w:rPr>
          <w:color w:val="FFFFFF" w:themeColor="background1"/>
          <w:sz w:val="28"/>
          <w:szCs w:val="28"/>
          <w:lang w:val="kk-KZ"/>
        </w:rPr>
      </w:pPr>
      <w:r w:rsidRPr="00D72135">
        <w:rPr>
          <w:color w:val="FFFFFF" w:themeColor="background1"/>
          <w:sz w:val="28"/>
          <w:szCs w:val="28"/>
          <w:lang w:val="kk-KZ"/>
        </w:rPr>
        <w:t xml:space="preserve">________________ </w:t>
      </w:r>
      <w:r w:rsidR="00E15EBD" w:rsidRPr="00D72135">
        <w:rPr>
          <w:color w:val="FFFFFF" w:themeColor="background1"/>
          <w:sz w:val="28"/>
          <w:szCs w:val="28"/>
          <w:lang w:val="kk-KZ"/>
        </w:rPr>
        <w:t>М</w:t>
      </w:r>
      <w:r w:rsidRPr="00D72135">
        <w:rPr>
          <w:color w:val="FFFFFF" w:themeColor="background1"/>
          <w:sz w:val="28"/>
          <w:szCs w:val="28"/>
          <w:lang w:val="kk-KZ"/>
        </w:rPr>
        <w:t xml:space="preserve">. </w:t>
      </w:r>
      <w:r w:rsidR="00433C2E" w:rsidRPr="00D72135">
        <w:rPr>
          <w:color w:val="FFFFFF" w:themeColor="background1"/>
          <w:sz w:val="28"/>
          <w:szCs w:val="28"/>
          <w:lang w:val="kk-KZ"/>
        </w:rPr>
        <w:t>Құсайы</w:t>
      </w:r>
      <w:r w:rsidR="00E15EBD" w:rsidRPr="00D72135">
        <w:rPr>
          <w:color w:val="FFFFFF" w:themeColor="background1"/>
          <w:sz w:val="28"/>
          <w:szCs w:val="28"/>
          <w:lang w:val="kk-KZ"/>
        </w:rPr>
        <w:t>нов</w:t>
      </w:r>
    </w:p>
    <w:p w:rsidR="00DA5182" w:rsidRPr="00D72135" w:rsidRDefault="00DA5182" w:rsidP="00DA5182">
      <w:pPr>
        <w:ind w:firstLine="709"/>
        <w:jc w:val="both"/>
        <w:rPr>
          <w:color w:val="FFFFFF" w:themeColor="background1"/>
          <w:sz w:val="28"/>
          <w:szCs w:val="28"/>
          <w:lang w:val="kk-KZ"/>
        </w:rPr>
      </w:pPr>
      <w:r w:rsidRPr="00D72135">
        <w:rPr>
          <w:color w:val="FFFFFF" w:themeColor="background1"/>
          <w:sz w:val="28"/>
          <w:szCs w:val="28"/>
          <w:lang w:val="kk-KZ"/>
        </w:rPr>
        <w:t>2015 жылғы «___»___________</w:t>
      </w:r>
    </w:p>
    <w:p w:rsidR="00DA5182" w:rsidRPr="00D72135" w:rsidRDefault="00DA5182" w:rsidP="002E53D6">
      <w:pPr>
        <w:ind w:firstLine="709"/>
        <w:jc w:val="both"/>
        <w:rPr>
          <w:b/>
          <w:color w:val="FFFFFF" w:themeColor="background1"/>
          <w:sz w:val="28"/>
          <w:szCs w:val="28"/>
          <w:lang w:val="kk-KZ"/>
        </w:rPr>
      </w:pPr>
    </w:p>
    <w:sectPr w:rsidR="00DA5182" w:rsidRPr="00D72135" w:rsidSect="00DA5182">
      <w:headerReference w:type="defaul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432" w:rsidRDefault="009B1432" w:rsidP="00DA5182">
      <w:r>
        <w:separator/>
      </w:r>
    </w:p>
  </w:endnote>
  <w:endnote w:type="continuationSeparator" w:id="1">
    <w:p w:rsidR="009B1432" w:rsidRDefault="009B1432" w:rsidP="00DA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432" w:rsidRDefault="009B1432" w:rsidP="00DA5182">
      <w:r>
        <w:separator/>
      </w:r>
    </w:p>
  </w:footnote>
  <w:footnote w:type="continuationSeparator" w:id="1">
    <w:p w:rsidR="009B1432" w:rsidRDefault="009B1432" w:rsidP="00DA5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3221026"/>
      <w:docPartObj>
        <w:docPartGallery w:val="Page Numbers (Top of Page)"/>
        <w:docPartUnique/>
      </w:docPartObj>
    </w:sdtPr>
    <w:sdtContent>
      <w:p w:rsidR="00234EDB" w:rsidRDefault="00234EDB">
        <w:pPr>
          <w:pStyle w:val="a3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234EDB" w:rsidRDefault="00234E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99E"/>
    <w:multiLevelType w:val="hybridMultilevel"/>
    <w:tmpl w:val="AE00DB20"/>
    <w:lvl w:ilvl="0" w:tplc="D39820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794713A"/>
    <w:multiLevelType w:val="hybridMultilevel"/>
    <w:tmpl w:val="5680F1BE"/>
    <w:lvl w:ilvl="0" w:tplc="37AAF05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E99359B"/>
    <w:multiLevelType w:val="hybridMultilevel"/>
    <w:tmpl w:val="8A46FF90"/>
    <w:lvl w:ilvl="0" w:tplc="E54652C0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7531AC5"/>
    <w:multiLevelType w:val="hybridMultilevel"/>
    <w:tmpl w:val="D916E2FC"/>
    <w:lvl w:ilvl="0" w:tplc="17C09FEE">
      <w:start w:val="1"/>
      <w:numFmt w:val="decimal"/>
      <w:lvlText w:val="%1)"/>
      <w:lvlJc w:val="left"/>
      <w:pPr>
        <w:ind w:left="1378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02D"/>
    <w:rsid w:val="00005B92"/>
    <w:rsid w:val="000151A8"/>
    <w:rsid w:val="00027F7E"/>
    <w:rsid w:val="000961D5"/>
    <w:rsid w:val="000B512E"/>
    <w:rsid w:val="000F54F9"/>
    <w:rsid w:val="00125852"/>
    <w:rsid w:val="001264F8"/>
    <w:rsid w:val="0013534A"/>
    <w:rsid w:val="00182C9E"/>
    <w:rsid w:val="00186D90"/>
    <w:rsid w:val="001A58D2"/>
    <w:rsid w:val="001E1D86"/>
    <w:rsid w:val="00207596"/>
    <w:rsid w:val="00234C9E"/>
    <w:rsid w:val="00234EDB"/>
    <w:rsid w:val="0025028A"/>
    <w:rsid w:val="00271F76"/>
    <w:rsid w:val="0028403C"/>
    <w:rsid w:val="00284D3B"/>
    <w:rsid w:val="00297E2C"/>
    <w:rsid w:val="002E53D6"/>
    <w:rsid w:val="00345E77"/>
    <w:rsid w:val="003C06B6"/>
    <w:rsid w:val="003E283F"/>
    <w:rsid w:val="003E576B"/>
    <w:rsid w:val="00407DBA"/>
    <w:rsid w:val="00433C2E"/>
    <w:rsid w:val="004C7224"/>
    <w:rsid w:val="004D2014"/>
    <w:rsid w:val="004F0B57"/>
    <w:rsid w:val="00535FC1"/>
    <w:rsid w:val="00545B4B"/>
    <w:rsid w:val="005D4B1E"/>
    <w:rsid w:val="005D7712"/>
    <w:rsid w:val="0063556E"/>
    <w:rsid w:val="00646469"/>
    <w:rsid w:val="006907EA"/>
    <w:rsid w:val="006A78E8"/>
    <w:rsid w:val="00720F0F"/>
    <w:rsid w:val="0075156E"/>
    <w:rsid w:val="007601B5"/>
    <w:rsid w:val="007874D9"/>
    <w:rsid w:val="007B0DDA"/>
    <w:rsid w:val="00816670"/>
    <w:rsid w:val="00830C69"/>
    <w:rsid w:val="00840650"/>
    <w:rsid w:val="008707B7"/>
    <w:rsid w:val="00870A3B"/>
    <w:rsid w:val="00894FD0"/>
    <w:rsid w:val="008A2F77"/>
    <w:rsid w:val="008F102D"/>
    <w:rsid w:val="00903011"/>
    <w:rsid w:val="009108DE"/>
    <w:rsid w:val="009A4A19"/>
    <w:rsid w:val="009B1432"/>
    <w:rsid w:val="00A14CB6"/>
    <w:rsid w:val="00A74CC1"/>
    <w:rsid w:val="00AB7D1D"/>
    <w:rsid w:val="00AD66E1"/>
    <w:rsid w:val="00B370CD"/>
    <w:rsid w:val="00B5794C"/>
    <w:rsid w:val="00B808D8"/>
    <w:rsid w:val="00C66FD7"/>
    <w:rsid w:val="00CE1337"/>
    <w:rsid w:val="00D72135"/>
    <w:rsid w:val="00D80FBB"/>
    <w:rsid w:val="00D86E80"/>
    <w:rsid w:val="00D9161B"/>
    <w:rsid w:val="00DA5182"/>
    <w:rsid w:val="00E1058B"/>
    <w:rsid w:val="00E140C4"/>
    <w:rsid w:val="00E15EBD"/>
    <w:rsid w:val="00E96718"/>
    <w:rsid w:val="00ED1B29"/>
    <w:rsid w:val="00ED5B88"/>
    <w:rsid w:val="00F51545"/>
    <w:rsid w:val="00F8037A"/>
    <w:rsid w:val="00F90B6B"/>
    <w:rsid w:val="00FB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2D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F10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uiPriority w:val="99"/>
    <w:rsid w:val="008F10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F102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5">
    <w:name w:val="Hyperlink"/>
    <w:rsid w:val="008F102D"/>
    <w:rPr>
      <w:rFonts w:ascii="Times New Roman" w:hAnsi="Times New Roman" w:cs="Times New Roman" w:hint="default"/>
      <w:color w:val="333399"/>
      <w:u w:val="single"/>
    </w:rPr>
  </w:style>
  <w:style w:type="paragraph" w:customStyle="1" w:styleId="j12">
    <w:name w:val="j12"/>
    <w:basedOn w:val="a"/>
    <w:rsid w:val="008F10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F10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5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7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rsid w:val="003E57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">
    <w:name w:val="WW-Absatz-Standardschriftart11"/>
    <w:rsid w:val="003E576B"/>
  </w:style>
  <w:style w:type="paragraph" w:styleId="aa">
    <w:name w:val="No Spacing"/>
    <w:uiPriority w:val="99"/>
    <w:qFormat/>
    <w:rsid w:val="00005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semiHidden/>
    <w:rsid w:val="00027F7E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Arial Unicode MS" w:hAnsi="Arial"/>
      <w:kern w:val="1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027F7E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A51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51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988309.0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988309.0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30988309.0%20" TargetMode="External"/><Relationship Id="rId5" Type="http://schemas.openxmlformats.org/officeDocument/2006/relationships/footnotes" Target="footnotes.xml"/><Relationship Id="rId10" Type="http://schemas.openxmlformats.org/officeDocument/2006/relationships/hyperlink" Target="jl:30988309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0988309.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Ардак</dc:creator>
  <cp:keywords/>
  <dc:description/>
  <cp:lastModifiedBy>User</cp:lastModifiedBy>
  <cp:revision>14</cp:revision>
  <cp:lastPrinted>2015-04-20T12:20:00Z</cp:lastPrinted>
  <dcterms:created xsi:type="dcterms:W3CDTF">2015-03-05T11:07:00Z</dcterms:created>
  <dcterms:modified xsi:type="dcterms:W3CDTF">2015-05-25T08:51:00Z</dcterms:modified>
</cp:coreProperties>
</file>