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82" w:rsidRDefault="00973BEB" w:rsidP="00E53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EB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СШ №2 п. Аксу </w:t>
      </w:r>
    </w:p>
    <w:p w:rsidR="00973BEB" w:rsidRDefault="00973BEB" w:rsidP="00E53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EB">
        <w:rPr>
          <w:rFonts w:ascii="Times New Roman" w:hAnsi="Times New Roman" w:cs="Times New Roman"/>
          <w:b/>
          <w:sz w:val="28"/>
          <w:szCs w:val="28"/>
        </w:rPr>
        <w:t>за 2017 – 2018 учебный год</w:t>
      </w:r>
    </w:p>
    <w:p w:rsidR="00E53FFE" w:rsidRPr="008E77EB" w:rsidRDefault="00E53FFE" w:rsidP="00E53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3BEB" w:rsidRPr="008E77EB" w:rsidRDefault="00973BEB" w:rsidP="00E53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Одной из главных задач воспитательной работы организации среднего образования является реализация Общенациональной идеи и Патриотического Акта</w:t>
      </w:r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Мәңгілік</w:t>
      </w:r>
      <w:proofErr w:type="spellEnd"/>
      <w:proofErr w:type="gramStart"/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л»</w:t>
      </w:r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proofErr w:type="spellStart"/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идеологическ</w:t>
      </w:r>
      <w:proofErr w:type="spellEnd"/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концепции, </w:t>
      </w:r>
      <w:proofErr w:type="spellStart"/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proofErr w:type="spellEnd"/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ющей</w:t>
      </w:r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фундамент будущего страны и основу системы общегражданской консолидирующей цели.</w:t>
      </w:r>
    </w:p>
    <w:p w:rsidR="00973BEB" w:rsidRPr="008E77EB" w:rsidRDefault="00973BEB" w:rsidP="00E53F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8E7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Mәңгілік</w:t>
      </w:r>
      <w:proofErr w:type="spellEnd"/>
      <w:r w:rsidRPr="008E77E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Ел</w:t>
      </w:r>
      <w:r w:rsidRPr="008E7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–</w:t>
      </w:r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воспитание социально активных членов общества с высоким уровнем развития национального самосознания и патриотизма, успешно работающих в условиях инновационной экономики, впитавших общечеловеческие и национальные ценности</w:t>
      </w:r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proofErr w:type="spellStart"/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</w:t>
      </w:r>
      <w:proofErr w:type="spellEnd"/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их</w:t>
      </w:r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чувством ответственности за судьбу страны.</w:t>
      </w:r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Необходимо  </w:t>
      </w:r>
      <w:proofErr w:type="spellStart"/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proofErr w:type="spellEnd"/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ить</w:t>
      </w:r>
      <w:proofErr w:type="spellStart"/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</w:t>
      </w:r>
      <w:proofErr w:type="spellEnd"/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общенациональной патриотической идеи «</w:t>
      </w:r>
      <w:proofErr w:type="spellStart"/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Мәңгілік</w:t>
      </w:r>
      <w:proofErr w:type="spellEnd"/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Ел» в общественном сознании, систем</w:t>
      </w:r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воспитания.</w:t>
      </w:r>
    </w:p>
    <w:p w:rsidR="0067710C" w:rsidRPr="008E77EB" w:rsidRDefault="00973BEB" w:rsidP="00E53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Еще одной особенностью воспитательной работы школ в 2017-2018 учебном году является организация глубокого изучения и продвижение  среди обучающихся масштабных идей и концептуальных подходов к духовному обновлению общества, содержащихся в </w:t>
      </w:r>
      <w:r w:rsidRPr="008E77E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 w:rsidRPr="008E7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</w:t>
      </w:r>
      <w:r w:rsidRPr="008E77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</w:t>
      </w:r>
      <w:r w:rsidRPr="008E7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Главы государства </w:t>
      </w:r>
      <w:r w:rsidRPr="008E77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Н.А. Назарбаева </w:t>
      </w:r>
      <w:r w:rsidRPr="008E7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"Взгляд в будущее: модернизация общественного сознания"</w:t>
      </w:r>
      <w:r w:rsidRPr="008E77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  <w:r w:rsidRPr="008E77E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Лидер Нации  подчеркивает: «</w:t>
      </w:r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– она выступит их сердцевиной</w:t>
      </w:r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10C" w:rsidRPr="008E77EB" w:rsidRDefault="0067710C" w:rsidP="00E5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EB" w:rsidRPr="008E77EB" w:rsidRDefault="00973BEB" w:rsidP="00E5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воспитательной работы: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  <w:lang w:eastAsia="ru-RU"/>
        </w:rPr>
        <w:t>здоровосберегающие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технологии в воспитательном процессе – основа развития высокообразованной, гармонично развитой и социально ориентированной личности, гражданина, патриота.</w:t>
      </w:r>
    </w:p>
    <w:p w:rsidR="0067710C" w:rsidRPr="008E77EB" w:rsidRDefault="0067710C" w:rsidP="00E53F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73BEB" w:rsidRPr="008E77EB" w:rsidRDefault="00973BEB" w:rsidP="00E53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Цель</w:t>
      </w:r>
      <w:r w:rsidRPr="008E77E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формирования у учащихся качеств гармонично развитой, творческой, духовно-нравственной и физически здоровой личности, способной на сознательный выбор жизненной позиции, на самостоятельную выработку идей, умеющей, ориентироваться в современных условиях и готовой к самостоятельной жизни в социуме.</w:t>
      </w:r>
    </w:p>
    <w:p w:rsidR="00973BEB" w:rsidRPr="008E77EB" w:rsidRDefault="00973BEB" w:rsidP="00E53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 Педагогическим коллективом и администрацией решались следующие задачи:</w:t>
      </w:r>
    </w:p>
    <w:p w:rsidR="00973BEB" w:rsidRPr="008E77EB" w:rsidRDefault="0067710C" w:rsidP="00E53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1.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 Создание системы социально – педагогической, психологической, правовой защиты детей и подростков;</w:t>
      </w:r>
    </w:p>
    <w:p w:rsidR="00973BEB" w:rsidRPr="008E77EB" w:rsidRDefault="0067710C" w:rsidP="00E53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2.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>Совершенствование системы воспитательной работы в классных коллективах;</w:t>
      </w:r>
    </w:p>
    <w:p w:rsidR="00973BEB" w:rsidRPr="008E77EB" w:rsidRDefault="0067710C" w:rsidP="00E53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3.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973BEB" w:rsidRPr="008E77EB" w:rsidRDefault="0067710C" w:rsidP="00E53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>Формирование у детей гражданско-патриотического сознания;</w:t>
      </w:r>
    </w:p>
    <w:p w:rsidR="00973BEB" w:rsidRPr="008E77EB" w:rsidRDefault="0067710C" w:rsidP="00E53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5.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>Развитие инновационных форм профилактической работы с семьями и детьми, находящимся в трудной жизненной ситуации;</w:t>
      </w:r>
    </w:p>
    <w:p w:rsidR="00973BEB" w:rsidRPr="008E77EB" w:rsidRDefault="00973BEB" w:rsidP="00E53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Решение вышеперечисленных задач способствовало развитию воспитательной системы школы, </w:t>
      </w:r>
      <w:r w:rsidR="00B320A1" w:rsidRPr="008E77E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E77EB">
        <w:rPr>
          <w:rFonts w:ascii="Times New Roman" w:eastAsia="Calibri" w:hAnsi="Times New Roman" w:cs="Times New Roman"/>
          <w:sz w:val="28"/>
          <w:szCs w:val="28"/>
        </w:rPr>
        <w:t>основе которой  – совместная творческая деятельность детей и взрослых.</w:t>
      </w:r>
    </w:p>
    <w:p w:rsidR="00973BEB" w:rsidRPr="008E77EB" w:rsidRDefault="00973BEB" w:rsidP="00E53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Поставленные цели и задачи реализуются через следующие направления: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Интеллектуально – познавательное воспитание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Воспитание духовно – нравственных ценностей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«Профилактика преступлений и правонарушений среди учащихся»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Формирование здорового образа жизни»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Воспитание Казахстанского патриотизма и гражданственности»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«Воспитание политической и правовой культуры»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Воспитание экологической культуры 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Трудовое воспитание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Художественно – эстетическое воспитание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Организация полноценного досуга учащихся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Формирование культуры семейных отношений и повышение грамотности в вопросах гендерного образования</w:t>
      </w:r>
    </w:p>
    <w:p w:rsidR="00973BEB" w:rsidRPr="008E77EB" w:rsidRDefault="00973BEB" w:rsidP="00E53F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</w:p>
    <w:p w:rsidR="00973BEB" w:rsidRPr="008E77EB" w:rsidRDefault="00973BEB" w:rsidP="00E53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основу воспитательной работы школы положены:  закон об «Образовании в РК», Конвенции о правах  ребёнка, Устав школы, Концепция воспитания РК, Закон «О браке и семье РК», </w:t>
      </w:r>
      <w:r w:rsidR="0067710C"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инструктивно – </w:t>
      </w:r>
      <w:proofErr w:type="gramStart"/>
      <w:r w:rsidR="0067710C"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методическое</w:t>
      </w:r>
      <w:proofErr w:type="gramEnd"/>
      <w:r w:rsidR="0067710C"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2017 -2018 учебный год,</w:t>
      </w:r>
      <w:r w:rsidR="00B320A1"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подпрограмма «Рухани жанғыру» - «Тәрбие және білім»</w:t>
      </w:r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комплексные - программы воспитания.</w:t>
      </w:r>
    </w:p>
    <w:p w:rsidR="00B320A1" w:rsidRPr="008E77EB" w:rsidRDefault="00B320A1" w:rsidP="00E53F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В рамках реализации подпрограммы «Рухани жанғыру» - «Тәрбие және білім» в школе запланирована и проводилась  работа. Разработан и утвержден план работы на календарный год. Согласно общешкольному плану, классными руководителями составлен воспитательный план,  учитывающий  психологические и возрастные особенности обучающихся, обращено внимание на развитие личности  с точки зрения ее духовной культуры,  социального и   критического мышления, позволяющего объективно воспринимать социальную информацию, и с точки зрения практической деятельности в социальных ролях. Направления подпрограммы «Рухани жанғыру» - «Тәрбие және білім», по которым школа работала на протяжение всего учебного года</w:t>
      </w:r>
    </w:p>
    <w:p w:rsidR="00B320A1" w:rsidRPr="008E77EB" w:rsidRDefault="00B320A1" w:rsidP="00E5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«Өлкетану» - «Краеведение»</w:t>
      </w:r>
    </w:p>
    <w:p w:rsidR="00B320A1" w:rsidRPr="008E77EB" w:rsidRDefault="00B320A1" w:rsidP="00E5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Отаным</w:t>
      </w:r>
      <w:proofErr w:type="spellEnd"/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тағдырым</w:t>
      </w:r>
      <w:proofErr w:type="spellEnd"/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«Моя Родина-моя судьба»</w:t>
      </w:r>
    </w:p>
    <w:p w:rsidR="00B320A1" w:rsidRPr="008E77EB" w:rsidRDefault="00B320A1" w:rsidP="00E5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Саналыазамат</w:t>
      </w:r>
      <w:proofErr w:type="spellEnd"/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«Сознательный гражданин»</w:t>
      </w:r>
    </w:p>
    <w:p w:rsidR="00B320A1" w:rsidRPr="008E77EB" w:rsidRDefault="00B320A1" w:rsidP="00E5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Переход на латинскую  графику</w:t>
      </w:r>
    </w:p>
    <w:p w:rsidR="00973BEB" w:rsidRPr="008E77EB" w:rsidRDefault="0067710C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В 2017 – 2018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учебном г</w:t>
      </w:r>
      <w:r w:rsidRPr="008E77EB">
        <w:rPr>
          <w:rFonts w:ascii="Times New Roman" w:eastAsia="Calibri" w:hAnsi="Times New Roman" w:cs="Times New Roman"/>
          <w:sz w:val="28"/>
          <w:szCs w:val="28"/>
        </w:rPr>
        <w:t>оду в нашей школе обучалось  212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учащихся, что общем составило 20 классов.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 Классный руководитель- главный человек в школьной жизни ребенка. Спектр деятельности классного руководителя очень велик: он и учитель, и психолог, и  воспитатель, и  организатор творческих дел. И от того, как он </w:t>
      </w:r>
      <w:r w:rsidRPr="008E77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наладит взаимоотношения с классом, как сумеет найти «ключик» к каждому ученику, как выстроит свою деятельность по отношению к родителям, учителям- предметникам и общественности зависит успех воспитания. Содействие созданию благоприятных психолого-педагогических условий для индивидуального развития личности ребенка, работа по развитию сплоченного классного коллектива, помощь воспитанникам в учебной деятельности – вот основные </w:t>
      </w:r>
      <w:r w:rsidR="00B320A1" w:rsidRPr="008E77EB">
        <w:rPr>
          <w:rFonts w:ascii="Times New Roman" w:eastAsia="Calibri" w:hAnsi="Times New Roman" w:cs="Times New Roman"/>
          <w:sz w:val="28"/>
          <w:szCs w:val="28"/>
        </w:rPr>
        <w:t>направления работы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классного руководителя. </w:t>
      </w:r>
    </w:p>
    <w:p w:rsidR="00B320A1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   Каждым классным руководителем составлены воспитательные планы с учётом возрастных, физиологических, психологических особенностей учащихся. Воспитательные задачи вытекают из анализа работы за прошлый учебный год. В планировании воспитательной работы, классные руководители используют различные формы организации классных мероприятий, углубляя и расширяя знания возможностей и особенностей классного коллектива в целом и каждого учащегося в отдельности, что позволяет им грамотно и целесообразно строить свою воспитательную работу. В воспитательном плане школы и циклограммах классных руководителя отражена работа по всем 8 направлениям воспитательной системы, учитывая комплексные программы ОО г.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Степногорска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Организуя работу по комплексно – целевым программам ОО: «Профилактическая работа  преступлений и правонарушений среди подростков», «Профилактическая работа по предупреждению распространения наркомании», «Профилактическая работа среди учащихся по противодействию эпидемии ВИЧ/СПИД», «ЗОЖ» «Досуг» школа в полной мере реализует  поставленные цели и задачи.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Огромное значение на сегодняшний день имеет правовое воспитание школьников. Праву принадлежит особое место в образовании школьников, поскольку оно позволяет не только приобрести правовые знания, но и развить особые способности, связанные с развитием мышления и речи, практические навыки действия в социальной сфере. Образование направленные на правовое воспитание личности оказывают огромное влияние на формирование мировоззрения ребенка. Правовое образование – это не только знание статей законов и нормативных актов, сколько умение действовать в рамках правового поля¸ учитывая права других.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Воспитательная работа по профилактике правонарушений и преступлений в школе строится на основе нормативно-правовых документов: Конституция РК, Закон РК «О профилактике правонарушений среди несовершеннолетних детской безнадзорности и беспризорности», Комплексной программой воспитания в организациях образования РК, городской КЦП по профилактике правонарушений и преступлений, Устава школы.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Целью КЦП является предупреждение правонарушений, преступлений в подростковой молодежной среде.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1.Предупреждение антисоциального поведения учащихся средствами внеурочной работы.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lastRenderedPageBreak/>
        <w:t>2.Развитие отрицательного отношения к правонарушениям, как фактору, подрывающему благополучие общества.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3.Предупреждение о возможных негативных последствиях необдуманных действий.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4.Формирование правовой культуры, просветительская работа среди учащихся и родителей по правовым вопросам.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На протяжение учебного года оформлен пакет документов по профилактике преступлений и правонарушений.  Педагогический коллектив совместно с учащимися, родителями приняли участие в операции  «Подросток», «Забота», месячник «Всеобуч», акция «Дорога в школу». Запланированы и проведены  работы совместно с ГЮП ОАП ГУВД, психологической службой, соц. педагогом, психологические консультации педагогов с детьми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поведения, обновлены  стенды  правовых знаний, организованы каникулы, кружки, секции.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Администрация школы принимало участие в заседаниях Дня правопорядка, разработан и утвержден КЦП, велась проверка посещаемости учащихся, состоящих на учете ВШУ и ГЮП ОАП ГУВД, неблагополучных семей, группы риска.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На начало учебного года составлен социальный паспорт школы.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Деятельность школьных социально - психологических служб имеет важное значение в профилактической работе. Школой запланирована и проведена  совместная  работа  с ГЮП ОАП ГУВД, составлен  социальный  паспорт  школы. Организованы рейды и беседы совместно с ГЮП ОАП ГУВД по квартирам учащихся, состоящих на участие в ювенальной полиции, ВШУ, неблагополучных семей. Была проведена корректировка списков учащихся и помощь в выборе кружковой деятельности учащихся особой социальной категории, работа групп коррекции в каникулярный период. Психологами разработана и апробирована  база специальных коррекционных упражнений по формированию эмоционально-волевой сферы учащихся группы риска.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Согласно социальному паспорту: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Детей сирот – 0 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Опекаемых –  2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Детей инвалидов -0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С ограниченными возможностями – 0</w:t>
      </w:r>
    </w:p>
    <w:p w:rsidR="00973BEB" w:rsidRPr="008E77EB" w:rsidRDefault="0067710C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На конец  2016-2017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="00973BEB" w:rsidRPr="008E77EB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973BEB" w:rsidRPr="008E77EB">
        <w:rPr>
          <w:rFonts w:ascii="Times New Roman" w:eastAsia="Calibri" w:hAnsi="Times New Roman" w:cs="Times New Roman"/>
          <w:sz w:val="28"/>
          <w:szCs w:val="28"/>
        </w:rPr>
        <w:t>ода на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учёте ГЮП ОАП ГУВД состояло – 6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учащ</w:t>
      </w:r>
      <w:r w:rsidRPr="008E77EB">
        <w:rPr>
          <w:rFonts w:ascii="Times New Roman" w:eastAsia="Calibri" w:hAnsi="Times New Roman" w:cs="Times New Roman"/>
          <w:sz w:val="28"/>
          <w:szCs w:val="28"/>
        </w:rPr>
        <w:t>ихся, на внутри школьном учёте 0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учащихся.  </w:t>
      </w:r>
      <w:r w:rsidR="00A9732C" w:rsidRPr="008E77EB">
        <w:rPr>
          <w:rFonts w:ascii="Times New Roman" w:eastAsia="Calibri" w:hAnsi="Times New Roman" w:cs="Times New Roman"/>
          <w:sz w:val="28"/>
          <w:szCs w:val="28"/>
        </w:rPr>
        <w:t xml:space="preserve">На начало текущего учебного года количество </w:t>
      </w:r>
      <w:proofErr w:type="gramStart"/>
      <w:r w:rsidR="00A9732C" w:rsidRPr="008E77EB">
        <w:rPr>
          <w:rFonts w:ascii="Times New Roman" w:eastAsia="Calibri" w:hAnsi="Times New Roman" w:cs="Times New Roman"/>
          <w:sz w:val="28"/>
          <w:szCs w:val="28"/>
        </w:rPr>
        <w:t>учащихся, состоящих на у</w:t>
      </w:r>
      <w:r w:rsidR="00331982">
        <w:rPr>
          <w:rFonts w:ascii="Times New Roman" w:eastAsia="Calibri" w:hAnsi="Times New Roman" w:cs="Times New Roman"/>
          <w:sz w:val="28"/>
          <w:szCs w:val="28"/>
        </w:rPr>
        <w:t>чете ГЮП ОАП ГУВД снизилось</w:t>
      </w:r>
      <w:proofErr w:type="gramEnd"/>
      <w:r w:rsidR="00331982">
        <w:rPr>
          <w:rFonts w:ascii="Times New Roman" w:eastAsia="Calibri" w:hAnsi="Times New Roman" w:cs="Times New Roman"/>
          <w:sz w:val="28"/>
          <w:szCs w:val="28"/>
        </w:rPr>
        <w:t>, в с</w:t>
      </w:r>
      <w:r w:rsidR="00A9732C" w:rsidRPr="008E77EB">
        <w:rPr>
          <w:rFonts w:ascii="Times New Roman" w:eastAsia="Calibri" w:hAnsi="Times New Roman" w:cs="Times New Roman"/>
          <w:sz w:val="28"/>
          <w:szCs w:val="28"/>
        </w:rPr>
        <w:t xml:space="preserve">вязи с уходом выпускников в колледжи г. </w:t>
      </w:r>
      <w:proofErr w:type="spellStart"/>
      <w:r w:rsidR="00A9732C" w:rsidRPr="008E77EB">
        <w:rPr>
          <w:rFonts w:ascii="Times New Roman" w:eastAsia="Calibri" w:hAnsi="Times New Roman" w:cs="Times New Roman"/>
          <w:sz w:val="28"/>
          <w:szCs w:val="28"/>
        </w:rPr>
        <w:t>Степногорска</w:t>
      </w:r>
      <w:proofErr w:type="spellEnd"/>
      <w:r w:rsidR="00A9732C" w:rsidRPr="008E77EB">
        <w:rPr>
          <w:rFonts w:ascii="Times New Roman" w:eastAsia="Calibri" w:hAnsi="Times New Roman" w:cs="Times New Roman"/>
          <w:sz w:val="28"/>
          <w:szCs w:val="28"/>
        </w:rPr>
        <w:t xml:space="preserve"> (Сахаров Виктор, </w:t>
      </w:r>
      <w:proofErr w:type="spellStart"/>
      <w:r w:rsidR="00A9732C" w:rsidRPr="008E77EB">
        <w:rPr>
          <w:rFonts w:ascii="Times New Roman" w:eastAsia="Calibri" w:hAnsi="Times New Roman" w:cs="Times New Roman"/>
          <w:sz w:val="28"/>
          <w:szCs w:val="28"/>
        </w:rPr>
        <w:t>Триликовский</w:t>
      </w:r>
      <w:proofErr w:type="spellEnd"/>
      <w:r w:rsidR="00A9732C" w:rsidRPr="008E77EB">
        <w:rPr>
          <w:rFonts w:ascii="Times New Roman" w:eastAsia="Calibri" w:hAnsi="Times New Roman" w:cs="Times New Roman"/>
          <w:sz w:val="28"/>
          <w:szCs w:val="28"/>
        </w:rPr>
        <w:t xml:space="preserve"> Никита, Мукарамов Ильяс)</w:t>
      </w:r>
    </w:p>
    <w:p w:rsidR="00973BEB" w:rsidRPr="008E77EB" w:rsidRDefault="0067710C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77EB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2017-2018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уч. года  на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учёте ГЮП ОАП ГУВД состояло – 0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учащ</w:t>
      </w:r>
      <w:r w:rsidRPr="008E77EB">
        <w:rPr>
          <w:rFonts w:ascii="Times New Roman" w:eastAsia="Calibri" w:hAnsi="Times New Roman" w:cs="Times New Roman"/>
          <w:sz w:val="28"/>
          <w:szCs w:val="28"/>
        </w:rPr>
        <w:t>ихся, на внутри школьном учёте 3</w:t>
      </w:r>
      <w:r w:rsidR="00A9732C" w:rsidRPr="008E77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A9732C" w:rsidRPr="008E77EB">
        <w:rPr>
          <w:rFonts w:ascii="Times New Roman" w:eastAsia="Calibri" w:hAnsi="Times New Roman" w:cs="Times New Roman"/>
          <w:sz w:val="28"/>
          <w:szCs w:val="28"/>
        </w:rPr>
        <w:t>Тасболат</w:t>
      </w:r>
      <w:proofErr w:type="spellEnd"/>
      <w:r w:rsidR="00A9732C" w:rsidRPr="008E77EB">
        <w:rPr>
          <w:rFonts w:ascii="Times New Roman" w:eastAsia="Calibri" w:hAnsi="Times New Roman" w:cs="Times New Roman"/>
          <w:sz w:val="28"/>
          <w:szCs w:val="28"/>
        </w:rPr>
        <w:t xml:space="preserve"> Аскар, </w:t>
      </w:r>
      <w:proofErr w:type="spellStart"/>
      <w:r w:rsidR="00A9732C" w:rsidRPr="008E77EB">
        <w:rPr>
          <w:rFonts w:ascii="Times New Roman" w:eastAsia="Calibri" w:hAnsi="Times New Roman" w:cs="Times New Roman"/>
          <w:sz w:val="28"/>
          <w:szCs w:val="28"/>
        </w:rPr>
        <w:t>Джукупов</w:t>
      </w:r>
      <w:proofErr w:type="spellEnd"/>
      <w:r w:rsidR="00331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9732C" w:rsidRPr="008E77EB">
        <w:rPr>
          <w:rFonts w:ascii="Times New Roman" w:eastAsia="Calibri" w:hAnsi="Times New Roman" w:cs="Times New Roman"/>
          <w:sz w:val="28"/>
          <w:szCs w:val="28"/>
        </w:rPr>
        <w:t>Асылхан</w:t>
      </w:r>
      <w:proofErr w:type="spellEnd"/>
      <w:r w:rsidR="00A9732C" w:rsidRPr="008E77EB">
        <w:rPr>
          <w:rFonts w:ascii="Times New Roman" w:eastAsia="Calibri" w:hAnsi="Times New Roman" w:cs="Times New Roman"/>
          <w:sz w:val="28"/>
          <w:szCs w:val="28"/>
        </w:rPr>
        <w:t xml:space="preserve"> 7 «А», </w:t>
      </w:r>
      <w:proofErr w:type="spellStart"/>
      <w:r w:rsidR="00A9732C" w:rsidRPr="008E77EB">
        <w:rPr>
          <w:rFonts w:ascii="Times New Roman" w:eastAsia="Calibri" w:hAnsi="Times New Roman" w:cs="Times New Roman"/>
          <w:sz w:val="28"/>
          <w:szCs w:val="28"/>
        </w:rPr>
        <w:t>Бекжанов</w:t>
      </w:r>
      <w:proofErr w:type="spellEnd"/>
      <w:r w:rsidR="00331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9732C" w:rsidRPr="008E77EB">
        <w:rPr>
          <w:rFonts w:ascii="Times New Roman" w:eastAsia="Calibri" w:hAnsi="Times New Roman" w:cs="Times New Roman"/>
          <w:sz w:val="28"/>
          <w:szCs w:val="28"/>
        </w:rPr>
        <w:t>Азкен</w:t>
      </w:r>
      <w:proofErr w:type="spellEnd"/>
      <w:r w:rsidR="00A9732C" w:rsidRPr="008E77EB">
        <w:rPr>
          <w:rFonts w:ascii="Times New Roman" w:eastAsia="Calibri" w:hAnsi="Times New Roman" w:cs="Times New Roman"/>
          <w:sz w:val="28"/>
          <w:szCs w:val="28"/>
        </w:rPr>
        <w:t xml:space="preserve"> 5 «Б»)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С вышеуказанными учащимися проводилась   постоянная работа: посещались  квартиры, ежедневно проверялась  посещаемость, были составлены и заполнены надлежащие документы, проводились  </w:t>
      </w:r>
      <w:r w:rsidRPr="008E77EB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индивидуальные беседы с учащимися и родителями, организован досуг, привлечены в секции и кружки.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1976"/>
        <w:gridCol w:w="1267"/>
        <w:gridCol w:w="1544"/>
        <w:gridCol w:w="3236"/>
      </w:tblGrid>
      <w:tr w:rsidR="00973BEB" w:rsidRPr="008E77EB" w:rsidTr="0027309B">
        <w:trPr>
          <w:trHeight w:val="348"/>
          <w:jc w:val="center"/>
        </w:trPr>
        <w:tc>
          <w:tcPr>
            <w:tcW w:w="1333" w:type="dxa"/>
          </w:tcPr>
          <w:p w:rsidR="00973BEB" w:rsidRPr="008E77EB" w:rsidRDefault="00973BEB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976" w:type="dxa"/>
          </w:tcPr>
          <w:p w:rsidR="00973BEB" w:rsidRPr="008E77EB" w:rsidRDefault="00973BEB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уч-ся</w:t>
            </w:r>
          </w:p>
        </w:tc>
        <w:tc>
          <w:tcPr>
            <w:tcW w:w="1267" w:type="dxa"/>
          </w:tcPr>
          <w:p w:rsidR="00973BEB" w:rsidRPr="008E77EB" w:rsidRDefault="00973BEB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ГЮП ОАП ГУВД</w:t>
            </w:r>
          </w:p>
        </w:tc>
        <w:tc>
          <w:tcPr>
            <w:tcW w:w="1544" w:type="dxa"/>
          </w:tcPr>
          <w:p w:rsidR="00973BEB" w:rsidRPr="008E77EB" w:rsidRDefault="00973BEB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ВШУ</w:t>
            </w:r>
          </w:p>
        </w:tc>
        <w:tc>
          <w:tcPr>
            <w:tcW w:w="3236" w:type="dxa"/>
          </w:tcPr>
          <w:p w:rsidR="00973BEB" w:rsidRPr="008E77EB" w:rsidRDefault="00973BEB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правонарушений</w:t>
            </w:r>
          </w:p>
        </w:tc>
      </w:tr>
      <w:tr w:rsidR="00973BEB" w:rsidRPr="008E77EB" w:rsidTr="0027309B">
        <w:trPr>
          <w:trHeight w:val="327"/>
          <w:jc w:val="center"/>
        </w:trPr>
        <w:tc>
          <w:tcPr>
            <w:tcW w:w="1333" w:type="dxa"/>
          </w:tcPr>
          <w:p w:rsidR="00973BEB" w:rsidRPr="008E77EB" w:rsidRDefault="0067710C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2017</w:t>
            </w:r>
          </w:p>
          <w:p w:rsidR="00973BEB" w:rsidRPr="008E77EB" w:rsidRDefault="00973BEB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</w:tcPr>
          <w:p w:rsidR="00973BEB" w:rsidRPr="008E77EB" w:rsidRDefault="00B320A1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267" w:type="dxa"/>
          </w:tcPr>
          <w:p w:rsidR="00973BEB" w:rsidRPr="008E77EB" w:rsidRDefault="0067710C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4" w:type="dxa"/>
          </w:tcPr>
          <w:p w:rsidR="00973BEB" w:rsidRPr="008E77EB" w:rsidRDefault="0067710C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36" w:type="dxa"/>
          </w:tcPr>
          <w:p w:rsidR="00973BEB" w:rsidRPr="008E77EB" w:rsidRDefault="0067710C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73BEB" w:rsidRPr="008E77EB" w:rsidTr="0027309B">
        <w:trPr>
          <w:trHeight w:val="327"/>
          <w:jc w:val="center"/>
        </w:trPr>
        <w:tc>
          <w:tcPr>
            <w:tcW w:w="1333" w:type="dxa"/>
          </w:tcPr>
          <w:p w:rsidR="00973BEB" w:rsidRPr="008E77EB" w:rsidRDefault="0067710C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976" w:type="dxa"/>
          </w:tcPr>
          <w:p w:rsidR="00973BEB" w:rsidRPr="008E77EB" w:rsidRDefault="0067710C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1267" w:type="dxa"/>
          </w:tcPr>
          <w:p w:rsidR="00973BEB" w:rsidRPr="008E77EB" w:rsidRDefault="0067710C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</w:tcPr>
          <w:p w:rsidR="00973BEB" w:rsidRPr="008E77EB" w:rsidRDefault="0067710C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6" w:type="dxa"/>
          </w:tcPr>
          <w:p w:rsidR="00973BEB" w:rsidRPr="008E77EB" w:rsidRDefault="0067710C" w:rsidP="00E5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67710C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В группе риска состоит 2 учащихся (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Бекжанова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Дана 7Б, Пак Руслан 9А). 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С учащимися проводится  работа: посещались  квартиры, ежедневно проверялась  посещаемость, ребята привлечены в кружки и спортивные секции, проводились  индивидуальные беседы ювенальной полицией. Классными руководителями составлены карточки учета, закреплены общественные воспитатели, заполнены характеристики, карты обследования социально – </w:t>
      </w:r>
      <w:proofErr w:type="spellStart"/>
      <w:r w:rsidR="00973BEB" w:rsidRPr="008E77EB">
        <w:rPr>
          <w:rFonts w:ascii="Times New Roman" w:eastAsia="Calibri" w:hAnsi="Times New Roman" w:cs="Times New Roman"/>
          <w:sz w:val="28"/>
          <w:szCs w:val="28"/>
        </w:rPr>
        <w:t>дезадаптированного</w:t>
      </w:r>
      <w:proofErr w:type="spellEnd"/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ребёнка. Учащиеся, состоящие на учете ВШУ заняты во внеурочное время.  В этом учебном году  организовывался  досуг, ребята посещали  кружки, принимали   участие в общественной жизни школы.</w:t>
      </w:r>
    </w:p>
    <w:p w:rsidR="00A9732C" w:rsidRPr="008E77EB" w:rsidRDefault="00A9732C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77EB">
        <w:rPr>
          <w:rFonts w:ascii="Times New Roman" w:eastAsia="Calibri" w:hAnsi="Times New Roman" w:cs="Times New Roman"/>
          <w:sz w:val="28"/>
          <w:szCs w:val="28"/>
        </w:rPr>
        <w:t>Неблагополучных семей  в школе -1(Бондарь Юлия Николаевна, которая воспитывает 2 несовершеннолетних детей:</w:t>
      </w:r>
      <w:proofErr w:type="gram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Бондарь Карина 3 «А», Бондарь Николай – 5 «А». В течение учебного года семья была на особом контроле у администрации школы, классных руководителей, правоохранительных органов.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Профилактическая работа с учащимися и родителями направлена на просвещение по вопросам правового всеобуча, на снижение преступления среди школьников. Для учащихся школы были проведены  школьные линейки, классные часы:  «Устав школы», «Закон РК о профилактике правонарушений среди несовершеннолетних», «Административная и уголовная ответственность подростков» 5-11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, час общения «Правовая азбука», мониторинг среди учащихся «Административная и уголовная ответственность подростков» 8-9класс, «Что такое правонарушения?» 5-11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«Я –ребёнок, я – ученик. Что я должен знать?» 1-4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,  «Что такое правонарушения?» 5-11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77EB">
        <w:rPr>
          <w:rFonts w:ascii="Times New Roman" w:eastAsia="Calibri" w:hAnsi="Times New Roman" w:cs="Times New Roman"/>
          <w:sz w:val="28"/>
          <w:szCs w:val="28"/>
        </w:rPr>
        <w:t>Классным руководителями начальной школы по воспитанию политической и правовой культуры организуются внеклассные мероприятия по темам:</w:t>
      </w:r>
      <w:proofErr w:type="gram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«День Конституции РК», «Защита прав детей в семье»,</w:t>
      </w:r>
      <w:proofErr w:type="gramStart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«Телефонный терроризм», «Опасности</w:t>
      </w:r>
      <w:r w:rsidR="0067710C" w:rsidRPr="008E77EB">
        <w:rPr>
          <w:rFonts w:ascii="Times New Roman" w:eastAsia="Calibri" w:hAnsi="Times New Roman" w:cs="Times New Roman"/>
          <w:sz w:val="28"/>
          <w:szCs w:val="28"/>
        </w:rPr>
        <w:t xml:space="preserve"> вокруг нас», «</w:t>
      </w:r>
      <w:proofErr w:type="spellStart"/>
      <w:r w:rsidR="0067710C" w:rsidRPr="008E77EB">
        <w:rPr>
          <w:rFonts w:ascii="Times New Roman" w:eastAsia="Calibri" w:hAnsi="Times New Roman" w:cs="Times New Roman"/>
          <w:sz w:val="28"/>
          <w:szCs w:val="28"/>
        </w:rPr>
        <w:t>Коруппции</w:t>
      </w:r>
      <w:proofErr w:type="spellEnd"/>
      <w:r w:rsidR="0067710C" w:rsidRPr="008E77EB">
        <w:rPr>
          <w:rFonts w:ascii="Times New Roman" w:eastAsia="Calibri" w:hAnsi="Times New Roman" w:cs="Times New Roman"/>
          <w:sz w:val="28"/>
          <w:szCs w:val="28"/>
        </w:rPr>
        <w:t xml:space="preserve"> –нет!», «Безопасный интернет».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Проведены родительские собрания по темам  «Формирование законопослушного поведения в семье»</w:t>
      </w:r>
      <w:proofErr w:type="gramStart"/>
      <w:r w:rsidRPr="008E77EB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Семья – колыбель </w:t>
      </w:r>
      <w:r w:rsidRPr="008E77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личности»,«Административная и уголовная ответственность подростков ». Проведено одно общешкольное собрание,  на котором рассмотрены вопросы </w:t>
      </w:r>
      <w:proofErr w:type="gramStart"/>
      <w:r w:rsidRPr="008E77EB">
        <w:rPr>
          <w:rFonts w:ascii="Times New Roman" w:eastAsia="Calibri" w:hAnsi="Times New Roman" w:cs="Times New Roman"/>
          <w:sz w:val="28"/>
          <w:szCs w:val="28"/>
        </w:rPr>
        <w:t>правового</w:t>
      </w:r>
      <w:proofErr w:type="gram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воспитание учащихся.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В школе работает Совет профилактики. Выбран состав Совета, утверждён план работы Совета Профилактики на год. </w:t>
      </w:r>
      <w:r w:rsidR="0067710C" w:rsidRPr="008E77EB">
        <w:rPr>
          <w:rFonts w:ascii="Times New Roman" w:eastAsia="Calibri" w:hAnsi="Times New Roman" w:cs="Times New Roman"/>
          <w:sz w:val="28"/>
          <w:szCs w:val="28"/>
        </w:rPr>
        <w:t>На конец первого проведено четыре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заседание Совета профилактики.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уделялось формированию здорового образа жизни. Школа продолжает работать по </w:t>
      </w:r>
      <w:r w:rsidRPr="008E77EB">
        <w:rPr>
          <w:rFonts w:ascii="Times New Roman" w:eastAsia="Calibri" w:hAnsi="Times New Roman" w:cs="Times New Roman"/>
          <w:bCs/>
          <w:sz w:val="28"/>
          <w:szCs w:val="28"/>
        </w:rPr>
        <w:t>комплексно-целевым   программам ЗОЖ, профилактика и распространение наркомании, ВИЧ/СПИД</w:t>
      </w:r>
      <w:proofErr w:type="gramStart"/>
      <w:r w:rsidRPr="008E77EB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  <w:r w:rsidRPr="008E7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Целью данных программ  является,   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пропаганда здорового образа жизни и оздоровление детей.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Учащи</w:t>
      </w:r>
      <w:r w:rsidR="0067710C" w:rsidRPr="008E77EB">
        <w:rPr>
          <w:rFonts w:ascii="Times New Roman" w:eastAsia="Calibri" w:hAnsi="Times New Roman" w:cs="Times New Roman"/>
          <w:sz w:val="28"/>
          <w:szCs w:val="28"/>
        </w:rPr>
        <w:t xml:space="preserve">еся приняли активное участие в мероприятиях, посвященные укреплению здоровья.  В школе 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организованы подвижные игры для младших школьников, «Весёлые старты» для учащихся среднего звена, танцевальная разминка «Быть здоровым модно!». Учащиеся старши</w:t>
      </w:r>
      <w:r w:rsidR="0067710C" w:rsidRPr="008E77EB">
        <w:rPr>
          <w:rFonts w:ascii="Times New Roman" w:eastAsia="Calibri" w:hAnsi="Times New Roman" w:cs="Times New Roman"/>
          <w:sz w:val="28"/>
          <w:szCs w:val="28"/>
        </w:rPr>
        <w:t xml:space="preserve">х классов принимали 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участие в «Забавных стартах». В здании школы были организованы дружеские встречи по шахматам, шашкам,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дартцу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Проведены классные часы: Закон РК «О наркотических средствах»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В школе оформлен стенд по антинаркотической тематике. Для родителей и учащихся проведено анкетирование «Наркотики и общество», результат анкетирования показал средний бал осведомлённости. Медицинским работником проведена лекция «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Насвай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-наркотическое вещество». Классными руководителями проведены классные часы «Наркотики и наркомания» 10-11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, беседа «Вредные привычки» 1-4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. В рамках Международного дня отказа от алкоголя  проведена школьная акция «Хочу быть успешным». В рамках акции учащиеся приняли участие в конкурсе плакатов «Нет, алкоголю», рисунков «Жить трезво-здорово!».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Наркологическим диспансером организовано и проведено экспресс-тестирование среди учащихся 9-11классов на выявление употребления наркотических веществ. Тестирование показало, что учащихся склонных к употреблению наркотических веществ не выявлено.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Классными руководителями  проведены классные часы «Азбука здоровья»1-4 класс, беседа «Токсикомания. Последствия» 5-11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>, а так же  мероприятия для родителей по теме: «От чего зависит независимость ребёнка».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В декабре согласно КЦП  коллектив школы </w:t>
      </w:r>
      <w:r w:rsidR="0067710C" w:rsidRPr="008E77EB">
        <w:rPr>
          <w:rFonts w:ascii="Times New Roman" w:eastAsia="Calibri" w:hAnsi="Times New Roman" w:cs="Times New Roman"/>
          <w:sz w:val="28"/>
          <w:szCs w:val="28"/>
        </w:rPr>
        <w:t>п</w:t>
      </w:r>
      <w:r w:rsidRPr="008E77EB">
        <w:rPr>
          <w:rFonts w:ascii="Times New Roman" w:eastAsia="Calibri" w:hAnsi="Times New Roman" w:cs="Times New Roman"/>
          <w:sz w:val="28"/>
          <w:szCs w:val="28"/>
        </w:rPr>
        <w:t>роведены классные часы «Курени</w:t>
      </w:r>
      <w:proofErr w:type="gramStart"/>
      <w:r w:rsidRPr="008E77EB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социальное зло» 8-11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, лекция : «Воздействие никотина на растущий организм ребёнка» 5-9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, игра – путешествие  «Откуда берутся </w:t>
      </w:r>
      <w:proofErr w:type="gramStart"/>
      <w:r w:rsidRPr="008E77EB">
        <w:rPr>
          <w:rFonts w:ascii="Times New Roman" w:eastAsia="Calibri" w:hAnsi="Times New Roman" w:cs="Times New Roman"/>
          <w:sz w:val="28"/>
          <w:szCs w:val="28"/>
        </w:rPr>
        <w:t>грязнули</w:t>
      </w:r>
      <w:proofErr w:type="gram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» 1-4класс,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Работа по противодействию эпидемии ВИЧ/СПИД осуществляется на основе комплексно – целевой программы Отдела Образования и школы.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Цель программы: противодействие эпидемии ВИЧ/СПИД.  В работе рекомендуются и используются средства и методы работы: классные часы, лекции, беседы, собрания, акции, конкурсы сочинений, рисунков,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lastRenderedPageBreak/>
        <w:t>плакатов.Вшколе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налажена организационно-методическая работа, работа с учащимися, родителями.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На начало учебного года оформлена надлежащая документация по профилактике ВИЧ/СПИД администрацией школы, педагогическим коллективом. Особое внимание уделено планированию работы классных руководителей, психологической службы, сектора ЗОЖ. Назначены ответственные учителя за работу п профилактике ВИЧ/СПИД.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Проведено ШМО классных руководителей, на котором даны методические рекомендации по проведению внеклассных мероприятий для учащихся и родителей, а так же рассмотрен вопрос «Формы профилактике ВИЧ/СПИД».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Прошли классные и родительские собрания «Трагедия века». Классными руководителями организованы и проведены классные часы: «Ошибка ценою в жизнь», «Страшные цифры СПИДа» 8-11 класс, Беседа «Это надо знать!» 1-4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Классными руководителями  начальной школы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Мырзабековой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У.Т, проведены внеклассные мероприятия по темам:  «Терігигиенасынсақтау»,  «Ауатіршіккөзі» и т.д. Учителями 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Покоевой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Е.В.,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Пушкарёвой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Л.А. организованы и проведены спортивный  праздник, игра  «Энергосбережение»,  «В неведомом царстве», «Курение или здоровье», «Клещи».  На протяжении учебного года учащиеся начальной школы под руководством классных руководителей принимали активное участие в конкурсе рисунков, плакатов, выставках, спортивных массовых мероприятиях.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В октябре проведено анкетирование среди учащихся и родителей по теме: «Что такое СПИД». Результат анкетирования показал, что педагогическому коллективу необходимо повысить просветительскую работу среди родителей и учащихся. Были проведены классные часы по темам «СПИД и общество. СПИД и закон» 9-11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, «Ответственное поведение – защита от ВИЧ» 7-8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>, час общения «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Дневничок-Здоровичок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>» 1-4 класс.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Большое внимание уделяется  физкультурно-оздоровительной работе. Все запланированные мероприятия по этой программе позволяют воспитывать  у учащихся потребность в ЗОЖ.  На недостаточном уровне были организованы встречи с медицинскими работниками,  центром ЗОЖ. Среди учащихся проведены  медицинские осмотры, своевременные прививки, профилактика заболеваний, спортивные мероприятия, секции. В течение года проводились традиционные </w:t>
      </w:r>
      <w:r w:rsidR="0067710C" w:rsidRPr="008E77EB">
        <w:rPr>
          <w:rFonts w:ascii="Times New Roman" w:eastAsia="Calibri" w:hAnsi="Times New Roman" w:cs="Times New Roman"/>
          <w:sz w:val="28"/>
          <w:szCs w:val="28"/>
        </w:rPr>
        <w:t xml:space="preserve">спартакиады, </w:t>
      </w:r>
      <w:r w:rsidRPr="008E77EB">
        <w:rPr>
          <w:rFonts w:ascii="Times New Roman" w:eastAsia="Calibri" w:hAnsi="Times New Roman" w:cs="Times New Roman"/>
          <w:sz w:val="28"/>
          <w:szCs w:val="28"/>
        </w:rPr>
        <w:t>соревнования  между школами посёлков по волейболу, баскетболу, футболу.</w:t>
      </w:r>
      <w:r w:rsidR="0067710C" w:rsidRPr="008E77EB">
        <w:rPr>
          <w:rFonts w:ascii="Times New Roman" w:eastAsia="Calibri" w:hAnsi="Times New Roman" w:cs="Times New Roman"/>
          <w:sz w:val="28"/>
          <w:szCs w:val="28"/>
        </w:rPr>
        <w:t xml:space="preserve"> Школа показала не плохие результаты.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   Как всегда, жизнь учащихся в течение этого года была очень насыщенной, проводилось большое количество воспитательных мероприятий: торжественные линейки, интеллектуальные игры, КВНы, праздники, концерты, тематические акции и многое другое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1сентября – торжественная линейка, посвящённая Дню Знаний и Конституции РК.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Акция «От чистого сердца» к Дню пожилого человека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Школьная лига КВН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lastRenderedPageBreak/>
        <w:t>Школьная акция «Я выбираю жизнь»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Торжественная линейка, посвящённая Дню Первого Президента, Дню Независимости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– ринг «По страницам истории»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Конкурсы тематических рисунков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Выпуски тематических стенгазет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Новогодний калейдоскоп</w:t>
      </w:r>
    </w:p>
    <w:p w:rsidR="00D52F8B" w:rsidRPr="008E77EB" w:rsidRDefault="00D52F8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Мисс Совершенство, «А ну-ка девочки», «Мамы и дочки»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Конкурсная программа «А ну-ка парни</w:t>
      </w:r>
      <w:proofErr w:type="gramStart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!, </w:t>
      </w:r>
      <w:proofErr w:type="gramEnd"/>
      <w:r w:rsidRPr="008E77EB">
        <w:rPr>
          <w:rFonts w:ascii="Times New Roman" w:eastAsia="Calibri" w:hAnsi="Times New Roman" w:cs="Times New Roman"/>
          <w:sz w:val="28"/>
          <w:szCs w:val="28"/>
        </w:rPr>
        <w:t>А ну-ка, мальчики»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Конкурсная программа «А ну-ка, девочки!», «Мисс совершенство!»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Праздник «Масленицы»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Праздник «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Наурыз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73BEB" w:rsidRPr="008E77EB" w:rsidRDefault="00BF5586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Фестиваль творческих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отчёт</w:t>
      </w:r>
      <w:r w:rsidRPr="008E77EB">
        <w:rPr>
          <w:rFonts w:ascii="Times New Roman" w:eastAsia="Calibri" w:hAnsi="Times New Roman" w:cs="Times New Roman"/>
          <w:sz w:val="28"/>
          <w:szCs w:val="28"/>
        </w:rPr>
        <w:t>ов.</w:t>
      </w:r>
    </w:p>
    <w:p w:rsidR="00D52F8B" w:rsidRPr="008E77EB" w:rsidRDefault="00D52F8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Конкурс «Парад отцов и сыновей»</w:t>
      </w:r>
    </w:p>
    <w:p w:rsidR="00973BEB" w:rsidRPr="008E77EB" w:rsidRDefault="00BF5586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Школьный конкурс</w:t>
      </w:r>
      <w:r w:rsidR="00D52F8B" w:rsidRPr="008E77EB">
        <w:rPr>
          <w:rFonts w:ascii="Times New Roman" w:eastAsia="Calibri" w:hAnsi="Times New Roman" w:cs="Times New Roman"/>
          <w:sz w:val="28"/>
          <w:szCs w:val="28"/>
        </w:rPr>
        <w:t xml:space="preserve"> строя и песни</w:t>
      </w:r>
      <w:r w:rsidRPr="008E77EB">
        <w:rPr>
          <w:rFonts w:ascii="Times New Roman" w:eastAsia="Calibri" w:hAnsi="Times New Roman" w:cs="Times New Roman"/>
          <w:sz w:val="28"/>
          <w:szCs w:val="28"/>
        </w:rPr>
        <w:t>, посвящённый 73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973BEB" w:rsidRPr="008E77EB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Великой Победы.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У</w:t>
      </w:r>
      <w:r w:rsidR="00BF5586" w:rsidRPr="008E77EB">
        <w:rPr>
          <w:rFonts w:ascii="Times New Roman" w:eastAsia="Calibri" w:hAnsi="Times New Roman" w:cs="Times New Roman"/>
          <w:sz w:val="28"/>
          <w:szCs w:val="28"/>
        </w:rPr>
        <w:t>частие в митинге, посвящённый 73</w:t>
      </w:r>
      <w:r w:rsidRPr="008E77EB">
        <w:rPr>
          <w:rFonts w:ascii="Times New Roman" w:eastAsia="Calibri" w:hAnsi="Times New Roman" w:cs="Times New Roman"/>
          <w:sz w:val="28"/>
          <w:szCs w:val="28"/>
        </w:rPr>
        <w:t>-летию великой Победы</w:t>
      </w:r>
    </w:p>
    <w:p w:rsidR="00973BEB" w:rsidRPr="008E77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Праздник «Последнего звонка»</w:t>
      </w:r>
    </w:p>
    <w:p w:rsidR="00973BEB" w:rsidRDefault="00973B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Выпускные вечера</w:t>
      </w:r>
    </w:p>
    <w:p w:rsidR="008E77EB" w:rsidRPr="008E77EB" w:rsidRDefault="008E77EB" w:rsidP="00E53FFE">
      <w:pPr>
        <w:numPr>
          <w:ilvl w:val="0"/>
          <w:numId w:val="4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Лето - 2018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В течение учебного года все классные коллективы принимали участие в мероприятиях школы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На протяжение учебного года учителями проведены открытые классные часы, внеклассные мероприятия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Продолжает свою деятельность Детское объединение «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Шуак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>», под руководством старшей вожатой Ветровой О.С.  Детское объединен</w:t>
      </w:r>
      <w:r w:rsidR="005D67DB" w:rsidRPr="008E77EB">
        <w:rPr>
          <w:rFonts w:ascii="Times New Roman" w:eastAsia="Calibri" w:hAnsi="Times New Roman" w:cs="Times New Roman"/>
          <w:sz w:val="28"/>
          <w:szCs w:val="28"/>
        </w:rPr>
        <w:t>ие нашей школы существует уже 18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лет. Имеет свое название, девиз, эмблему, устав, план мероприятий, общешкольный актив.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Задачи детского объединения «</w:t>
      </w:r>
      <w:r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>Шуақ</w:t>
      </w:r>
      <w:r w:rsidRPr="008E77EB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73BEB" w:rsidRPr="008E77EB" w:rsidRDefault="00973BEB" w:rsidP="00E53FFE">
      <w:pPr>
        <w:numPr>
          <w:ilvl w:val="0"/>
          <w:numId w:val="6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>Формирование активной гражданской позиции школьников</w:t>
      </w:r>
      <w:r w:rsidRPr="008E77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3BEB" w:rsidRPr="008E77EB" w:rsidRDefault="00973BEB" w:rsidP="00E53FFE">
      <w:pPr>
        <w:numPr>
          <w:ilvl w:val="0"/>
          <w:numId w:val="6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Развитие социальной активности, лидерских качеств,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креактивных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способностей;</w:t>
      </w:r>
    </w:p>
    <w:p w:rsidR="00973BEB" w:rsidRPr="008E77EB" w:rsidRDefault="00973BEB" w:rsidP="00E53FFE">
      <w:pPr>
        <w:numPr>
          <w:ilvl w:val="0"/>
          <w:numId w:val="6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Обеспечение первичной профилактики правонарушений;</w:t>
      </w:r>
    </w:p>
    <w:p w:rsidR="00973BEB" w:rsidRPr="008E77EB" w:rsidRDefault="00973BEB" w:rsidP="00E53FFE">
      <w:pPr>
        <w:numPr>
          <w:ilvl w:val="0"/>
          <w:numId w:val="6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самопознания и саморазвития личности учащихся;</w:t>
      </w:r>
    </w:p>
    <w:p w:rsidR="00973BEB" w:rsidRPr="008E77EB" w:rsidRDefault="00973BEB" w:rsidP="00E53FFE">
      <w:pPr>
        <w:numPr>
          <w:ilvl w:val="0"/>
          <w:numId w:val="6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Изучение и распространения лучшего опыта новых технологий детского общественного движения.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На начало учебного года была проведена предвыборная кампания Президента </w:t>
      </w:r>
      <w:r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>Ұланбасы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и Президента «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Шуак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». По итогам выборов </w:t>
      </w:r>
      <w:r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Ұланбасы </w:t>
      </w:r>
      <w:r w:rsidR="005D67DB"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>школы и Президента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ДО «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Шуак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»  –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КамидоллаАружан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Ежегодно разрабатывается план мероприятий «Досуг», цель которого организация полноценного досуга учащихся. В этот план входят общегородские мероприятия, традиционные школьные мероприятия, а также </w:t>
      </w:r>
      <w:r w:rsidRPr="008E77EB">
        <w:rPr>
          <w:rFonts w:ascii="Times New Roman" w:eastAsia="Calibri" w:hAnsi="Times New Roman" w:cs="Times New Roman"/>
          <w:sz w:val="28"/>
          <w:szCs w:val="28"/>
        </w:rPr>
        <w:lastRenderedPageBreak/>
        <w:t>выпуск  стенгазет и праздничных плакатов</w:t>
      </w:r>
      <w:r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>, конкурсы рисунков</w:t>
      </w:r>
      <w:r w:rsidRPr="008E77EB">
        <w:rPr>
          <w:rFonts w:ascii="Times New Roman" w:eastAsia="Calibri" w:hAnsi="Times New Roman" w:cs="Times New Roman"/>
          <w:sz w:val="28"/>
          <w:szCs w:val="28"/>
        </w:rPr>
        <w:t>, работа тимуровского отряда, работа вожатых, работа актива школы, арт-центра школы.</w:t>
      </w:r>
    </w:p>
    <w:p w:rsidR="00973BEB" w:rsidRPr="008E77EB" w:rsidRDefault="005D67D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В 2017-2018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учебном году коллектив учащихся под руководством педагогов приняли участие в областных и общегородских мероприятиях.</w:t>
      </w:r>
    </w:p>
    <w:p w:rsidR="00973BEB" w:rsidRPr="008E77EB" w:rsidRDefault="00973BEB" w:rsidP="00E5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 по городским мероприятиям за 2017-2018 уч. год СШ №2 п. Аксу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69"/>
        <w:gridCol w:w="4702"/>
      </w:tblGrid>
      <w:tr w:rsidR="00973BEB" w:rsidRPr="008E77EB" w:rsidTr="0027309B">
        <w:tc>
          <w:tcPr>
            <w:tcW w:w="7393" w:type="dxa"/>
          </w:tcPr>
          <w:p w:rsidR="00973BEB" w:rsidRPr="008E77EB" w:rsidRDefault="008E77EB" w:rsidP="00E53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393" w:type="dxa"/>
          </w:tcPr>
          <w:p w:rsidR="00973BEB" w:rsidRPr="008E77EB" w:rsidRDefault="008E77EB" w:rsidP="00E53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proofErr w:type="spellStart"/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фотопробег</w:t>
            </w:r>
            <w:proofErr w:type="spellEnd"/>
            <w:r w:rsidRPr="008E77EB">
              <w:rPr>
                <w:rFonts w:ascii="Times New Roman" w:hAnsi="Times New Roman" w:cs="Times New Roman"/>
                <w:sz w:val="28"/>
                <w:szCs w:val="28"/>
              </w:rPr>
              <w:t xml:space="preserve"> «Игра. Двор. </w:t>
            </w:r>
            <w:proofErr w:type="spellStart"/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Дество</w:t>
            </w:r>
            <w:proofErr w:type="spellEnd"/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 xml:space="preserve">Старт </w:t>
            </w:r>
            <w:proofErr w:type="spellStart"/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волонтнрских</w:t>
            </w:r>
            <w:proofErr w:type="spellEnd"/>
            <w:r w:rsidRPr="008E77EB">
              <w:rPr>
                <w:rFonts w:ascii="Times New Roman" w:hAnsi="Times New Roman" w:cs="Times New Roman"/>
                <w:sz w:val="28"/>
                <w:szCs w:val="28"/>
              </w:rPr>
              <w:t xml:space="preserve"> отрядов «Родник добра»</w:t>
            </w:r>
          </w:p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Проект «Колесо истории моего поселка»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Акция «По солнечной стороне жизни»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Грамота «Уверенность КВН»</w:t>
            </w:r>
          </w:p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«Лучшая шутка»</w:t>
            </w:r>
          </w:p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«Открытие КВН»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Акция «Красной нитью жизнь»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 xml:space="preserve"> Грамота «Лучший лозунг»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 прикладного творчества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Медиафестиваль</w:t>
            </w:r>
            <w:proofErr w:type="spellEnd"/>
            <w:r w:rsidRPr="008E77EB">
              <w:rPr>
                <w:rFonts w:ascii="Times New Roman" w:hAnsi="Times New Roman" w:cs="Times New Roman"/>
                <w:sz w:val="28"/>
                <w:szCs w:val="28"/>
              </w:rPr>
              <w:t xml:space="preserve"> «Хрустальным пером» </w:t>
            </w:r>
          </w:p>
          <w:p w:rsidR="00973BEB" w:rsidRPr="008E77EB" w:rsidRDefault="00973BEB" w:rsidP="00E5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 xml:space="preserve"> Заочный конкурс фотографий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</w:t>
            </w:r>
            <w:proofErr w:type="spellStart"/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Таншолпан</w:t>
            </w:r>
            <w:proofErr w:type="spellEnd"/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Конкурс «ЮИД»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Грамота за активное участие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Конкурс «Ура! Игра!»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Физкультурное- спортивное общество «Домино»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Областной конкурс видеороликов «»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Шоу- программа «Леди Совершенство»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 xml:space="preserve">Грамота в номинации </w:t>
            </w:r>
          </w:p>
        </w:tc>
      </w:tr>
      <w:tr w:rsidR="00973BEB" w:rsidRPr="008E77EB" w:rsidTr="0027309B">
        <w:tc>
          <w:tcPr>
            <w:tcW w:w="7393" w:type="dxa"/>
          </w:tcPr>
          <w:p w:rsidR="00973BEB" w:rsidRPr="008E77EB" w:rsidRDefault="00973BEB" w:rsidP="00E5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EB">
              <w:rPr>
                <w:rFonts w:ascii="Times New Roman" w:hAnsi="Times New Roman" w:cs="Times New Roman"/>
                <w:sz w:val="28"/>
                <w:szCs w:val="28"/>
              </w:rPr>
              <w:t>Финишная лента «Родник добра»</w:t>
            </w:r>
          </w:p>
        </w:tc>
        <w:tc>
          <w:tcPr>
            <w:tcW w:w="7393" w:type="dxa"/>
          </w:tcPr>
          <w:p w:rsidR="00973BEB" w:rsidRPr="008E77EB" w:rsidRDefault="00973BEB" w:rsidP="00E5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E53FFE">
      <w:pPr>
        <w:tabs>
          <w:tab w:val="left" w:pos="3620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На протяжении учебного года проводился рейтийнг участие в мероприятиях школьного детского объединения. По итогам учебного года победителями</w:t>
      </w:r>
      <w:r w:rsidR="005D67DB"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номинации «Лидер года» стали 5«А» класс и 8 «А</w:t>
      </w:r>
      <w:r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класс, </w:t>
      </w:r>
      <w:r w:rsidR="005D67DB"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>9 «А»,</w:t>
      </w:r>
      <w:r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>классные руководител</w:t>
      </w:r>
      <w:r w:rsidR="005D67DB"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>и Ветрова О.С., Гемерлинг Н.Г., Досова Г.Е.</w:t>
      </w:r>
    </w:p>
    <w:p w:rsidR="00DA7166" w:rsidRPr="008E77EB" w:rsidRDefault="00DA7166" w:rsidP="00E53F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В январе проведен городской семинар по теме </w:t>
      </w:r>
      <w:r w:rsidRPr="008E77E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«</w:t>
      </w:r>
      <w:r w:rsidRPr="008E77EB"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  <w:t>Духовно-нравственное воспитание личности в условиях современной школы</w:t>
      </w:r>
      <w:r w:rsidRPr="008E77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в котором приняли участие классные руководители школ города и поселков. Классными руководителями Бектасовой А.Б. (3 «Б»), Пушкаревой Л.А. (2А), Дуйсембиной Г.Т. (8Б), Ветровой О.С. (5А), Гемерлинг Н.Г., Досовой Г.Е. </w:t>
      </w:r>
      <w:r w:rsidRPr="008E77EB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были даны открытые внеклассные меропритятия. Семинар проведен на высоком, профессиональном уровне.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Исходя из вышеизложенного хочется отметить, что 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потенциала. Происходит интеграция учебного и воспитательного процессов в разрешении целей и задач воспитания. В полной мере реализовано программа по патриотическому воспитанию.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Психолого-педагогическая диагностика является оценочной практикой, которая помогает педагогу изучать индивидуально-психологические особенности отдельно взятого ученика и составлять социально-психологическую характеристику детского коллектива в целом. Чтобы воспитать гармоничную личность и создать сплоченный детский коллектив педагогу необходимо знать каждого ребенка со всех сторон, во всех его проявлениях.  Все существующие сегодня методики воспитания работают, если учитывать несколько обязательных факторов: возрастные особенности, степень сформированности детского коллектива и особенности взаимоотношений внутри него, уровень доверия между детьми и взрослыми. 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Так в 6-11 классах в течение учебного года проведено микроисследования, с целью выявления интересов, проблем в коллективном общении, развития умения управлять своими эмоциями. Регулировать свое поведение в той или иной ситуации психологических особенностей, отношений к учебе, друзьям и т.д. </w:t>
      </w:r>
    </w:p>
    <w:p w:rsidR="00BF5586" w:rsidRPr="008E77EB" w:rsidRDefault="00BF5586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В течение учебного года впервые в школе была апробирована Республиканская программа «Превенция суицида». Психологом школы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Гемерлинг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Н.Г. проведена работа среди учащихся 8-11 классов и их родителями. Работа по напр</w:t>
      </w:r>
      <w:r w:rsidR="00DA7166" w:rsidRPr="008E77EB">
        <w:rPr>
          <w:rFonts w:ascii="Times New Roman" w:eastAsia="Calibri" w:hAnsi="Times New Roman" w:cs="Times New Roman"/>
          <w:sz w:val="28"/>
          <w:szCs w:val="28"/>
        </w:rPr>
        <w:t>а</w:t>
      </w:r>
      <w:r w:rsidRPr="008E77EB">
        <w:rPr>
          <w:rFonts w:ascii="Times New Roman" w:eastAsia="Calibri" w:hAnsi="Times New Roman" w:cs="Times New Roman"/>
          <w:sz w:val="28"/>
          <w:szCs w:val="28"/>
        </w:rPr>
        <w:t>влению продолжится в следующем учебном году.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 В старших классах психологами, классными руководителями уделялось внимание исследованию профессиональной ориентации и готовности к выбору профессии.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Одним из направлений деятельности школы, классного руководителя является работа с  семьей, в которой растет, формируется и воспитывается ученик. При этом объектом профессионального внимания выступает не сама семья и не родители ребенка, а семейное воспитание. Именно в этих рамках рассматривается взаимодействие классного руководителя с родителями. Изучается семейная атмосфера, взаимоотношения, а затем выстраивается система работы:</w:t>
      </w:r>
    </w:p>
    <w:p w:rsidR="00973BEB" w:rsidRPr="008E77EB" w:rsidRDefault="00973BEB" w:rsidP="00E53FFE">
      <w:pPr>
        <w:numPr>
          <w:ilvl w:val="0"/>
          <w:numId w:val="5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- педагогическое просвещение родителей через родительские собрания и консультации.</w:t>
      </w:r>
    </w:p>
    <w:p w:rsidR="00973BEB" w:rsidRPr="008E77EB" w:rsidRDefault="00973BEB" w:rsidP="00E53FFE">
      <w:pPr>
        <w:numPr>
          <w:ilvl w:val="0"/>
          <w:numId w:val="5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2. Организация совместное проведение свободного времени детей и родителей.</w:t>
      </w:r>
    </w:p>
    <w:p w:rsidR="00973BEB" w:rsidRPr="008E77EB" w:rsidRDefault="00973BEB" w:rsidP="00E53FFE">
      <w:pPr>
        <w:numPr>
          <w:ilvl w:val="0"/>
          <w:numId w:val="5"/>
        </w:numPr>
        <w:tabs>
          <w:tab w:val="left" w:pos="36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3. Защита интересов и прав ребенка в трудных семьях.  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ind w:left="135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lastRenderedPageBreak/>
        <w:t>Поэтому педагоги стараются установить доброжелательные отношения с родителями, определиться в совместных требованиях к ребенку, не ущемляя его прав и свобод, постоянно информируют родителей о процессе воспитания, успехах, продвижении в развитии ребенка.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В этом году проведено 2 общешкольных  родительских собрания</w:t>
      </w:r>
      <w:proofErr w:type="gramStart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 Классными руководителями были проведены следующие лектории: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Нормативно-правовые документы образования РК. Устав школы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Проблемы адаптации первоклассников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Режим дня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Как готовить домашнее задание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Наши трудные дети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Гиперактивный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ребенок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Воспитание у детей интереса к школе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Детская ложь: способы профилактики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Физиологическое взросление и его влияние на формирование познавательных и личностных качеств ребенка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Знаете ли вы своего ребенка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Роль общения в жизни ребенка</w:t>
      </w:r>
    </w:p>
    <w:p w:rsidR="00973BEB" w:rsidRPr="008E77EB" w:rsidRDefault="00973BEB" w:rsidP="00E53FFE">
      <w:pPr>
        <w:numPr>
          <w:ilvl w:val="0"/>
          <w:numId w:val="1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Роль родителей в формировании ценностных ориентаций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Все классные отмечают низкую посещаемость родительских собраний и участие родителей в жизни класса. Не все родители понимают, что участие семьи в школьных делах ребенка очень важно для его становления. Посещаемость общешкольных родительских собраний составляет 30-50 человек, а классных в среднем 5-8. По-прежнему, есть родители, которые не реагируют на просьбы и замечания учителей, а некоторые вообще самоустраняются от воспитания собственного ребенка, предоставляя школе самой решать возникшие проблемы.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Трудовое воспитание- один из важнейших видов деятельности в нашей школе. В течение года учащиеся благоустраивают территорию школы, проводят субботники по уборке и озеленению, следят за чистотой в кабинетах и рекреациях, за порядком на переменах, дежурят в столовой. В течение пятой трудовой четверти учащиеся убирают территорию школы, принимают участие в ремонте школы. Хотя анализ летней практики показал, что не все учащиеся добросовестно и ответственно относятся к работе. Некоторые категорически отказываются участвовать в трудовых делах школы, находя поддержку у своих родителей, многие работают спустя рукава.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       Профессиональная ориентация школьника является составной частью педагогического процесса и решает одну из важнейших задач социализации личности- её профессионально самоопределения. В целях улучшения работы в этом направлении была разработана целевая программа «Профессиональное самоопределение учащихся».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Профориентация шла по следующим направлениям:</w:t>
      </w:r>
    </w:p>
    <w:p w:rsidR="00973BEB" w:rsidRPr="008E77EB" w:rsidRDefault="00973BEB" w:rsidP="00E53FFE">
      <w:pPr>
        <w:numPr>
          <w:ilvl w:val="0"/>
          <w:numId w:val="2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lastRenderedPageBreak/>
        <w:t>Просветительская работа. Её главная цель заключается в расширении знаний учащихся и их родителей о профессиях, показе актуальности обсуждаемой проблемы и путях их решения.</w:t>
      </w:r>
    </w:p>
    <w:p w:rsidR="00973BEB" w:rsidRPr="008E77EB" w:rsidRDefault="00973BEB" w:rsidP="00E53FFE">
      <w:pPr>
        <w:numPr>
          <w:ilvl w:val="0"/>
          <w:numId w:val="2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Диагностика, которая позволяет выявить проблемы и вопросы, возникающие у учащихся и их родителей, а так же   помогает изучить личностные особенности и профессиональные возможности учеников.</w:t>
      </w:r>
    </w:p>
    <w:p w:rsidR="00973BEB" w:rsidRPr="008E77EB" w:rsidRDefault="00973BEB" w:rsidP="00E53FFE">
      <w:pPr>
        <w:numPr>
          <w:ilvl w:val="0"/>
          <w:numId w:val="2"/>
        </w:num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Коррекционная работа. Она помогает избежать ошибок при выборе профессии, повести рефлексию своих способностей и возможностей, а так же найти оптимальный путь самореализации.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     В течение года классные руководители 9-11 классов проводили классные часы «Будущее зависит от меня», «Как выбрать профессию», «Характер и профессия», практикумы по определению готовности к выбору профессии, различные диагностики по исследованию личностных особенностей, индивидуальные беседы с учащимися и их родителями, родительские собрания в классах по соответствующей тематике.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Важным звеном в системе воспитательной работы школы  является система дополнительного образования. Работа в кружках – это одна из форм профессиональной ориентации, так как задачей </w:t>
      </w:r>
      <w:proofErr w:type="spellStart"/>
      <w:r w:rsidRPr="008E77EB">
        <w:rPr>
          <w:rFonts w:ascii="Times New Roman" w:eastAsia="Calibri" w:hAnsi="Times New Roman" w:cs="Times New Roman"/>
          <w:sz w:val="28"/>
          <w:szCs w:val="28"/>
        </w:rPr>
        <w:t>предпрофильной</w:t>
      </w:r>
      <w:proofErr w:type="spellEnd"/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подготовки является 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>Педагоги школы старались создать условия для удовлетворения потребностей детей, их самовыражения и самоопределения, предоставить свободный выбор учащимся дополнительных образовательных направлений, выявить и поддержать одаренных детей, а также создать ситуации для успешной деятельности каждого ученика, с учетом того, что не все дети обладают одинаковыми способностями и возможностями.</w:t>
      </w:r>
    </w:p>
    <w:p w:rsidR="00973BEB" w:rsidRPr="008E77EB" w:rsidRDefault="00BF5586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 В школе работало – 10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 xml:space="preserve"> кружков: изобразительный, технического т</w:t>
      </w:r>
      <w:r w:rsidR="008E77EB" w:rsidRPr="008E77EB">
        <w:rPr>
          <w:rFonts w:ascii="Times New Roman" w:eastAsia="Calibri" w:hAnsi="Times New Roman" w:cs="Times New Roman"/>
          <w:sz w:val="28"/>
          <w:szCs w:val="28"/>
        </w:rPr>
        <w:t>ворчества -1, математический – 4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>, грамматики-1, поз</w:t>
      </w:r>
      <w:r w:rsidRPr="008E77EB">
        <w:rPr>
          <w:rFonts w:ascii="Times New Roman" w:eastAsia="Calibri" w:hAnsi="Times New Roman" w:cs="Times New Roman"/>
          <w:sz w:val="28"/>
          <w:szCs w:val="28"/>
        </w:rPr>
        <w:t>навательный – 2</w:t>
      </w:r>
      <w:r w:rsidR="00973BEB" w:rsidRPr="008E77EB">
        <w:rPr>
          <w:rFonts w:ascii="Times New Roman" w:eastAsia="Calibri" w:hAnsi="Times New Roman" w:cs="Times New Roman"/>
          <w:sz w:val="28"/>
          <w:szCs w:val="28"/>
        </w:rPr>
        <w:t>, ЮИД - 20.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С наступлением лето, каждое учреждение образования задумывается о том, как интересно организовать лето для своих воспитанников.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 Составляя ежегодно план по организации летнего отдыха учащихся, администрация школы и педагогический коллектив ставит перед собой задачи по охвату большего количества детей организованным отдыхом.  С целью создания необходимых условий для организации отдыха, занятости и оздоровления детей в каникулярный период, профилактики правонарушений и безнадзорности среди детей и подростков, формирования у них социальных компетенций, лидерских качеств, творческого и интеллектуального развития, подготовки старшеклассников к трудовой деятельности, в школе разработана комплексно – целевая программа «</w:t>
      </w:r>
      <w:r w:rsidR="00BF5586" w:rsidRPr="008E77EB">
        <w:rPr>
          <w:rFonts w:ascii="Times New Roman" w:eastAsia="Calibri" w:hAnsi="Times New Roman" w:cs="Times New Roman"/>
          <w:sz w:val="28"/>
          <w:szCs w:val="28"/>
        </w:rPr>
        <w:t>Лето - 2018</w:t>
      </w: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973BEB" w:rsidRPr="008E77EB" w:rsidRDefault="00973BEB" w:rsidP="00E53FFE">
      <w:pPr>
        <w:tabs>
          <w:tab w:val="left" w:pos="3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EB">
        <w:rPr>
          <w:rFonts w:ascii="Times New Roman" w:eastAsia="Calibri" w:hAnsi="Times New Roman" w:cs="Times New Roman"/>
          <w:sz w:val="28"/>
          <w:szCs w:val="28"/>
        </w:rPr>
        <w:t xml:space="preserve">   Ежедневно учащиеся под руководством классных руководителей занимались санитарной уборкой территории школы.  В течение каждого дня, недели проводится прополка клумб, подрезка кустарников и деревьев, удаление сухих веток и деревьев, уборка асфальтовых дорожек, полив </w:t>
      </w:r>
      <w:r w:rsidRPr="008E77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цветов, подрезка травы на территории школы. На территории школы педагогическим коллективом и учащимися оформлен красивый уголок «Чудесный дворик» из бросового материала. </w:t>
      </w:r>
    </w:p>
    <w:p w:rsidR="00973BEB" w:rsidRPr="008E77EB" w:rsidRDefault="00973BEB" w:rsidP="00E53F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166" w:rsidRPr="008E77EB" w:rsidRDefault="00BF5586" w:rsidP="00E53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на 2018-2019</w:t>
      </w:r>
      <w:r w:rsidR="0033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3BEB" w:rsidRPr="008E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уч.год. </w:t>
      </w:r>
      <w:r w:rsidR="00973BEB" w:rsidRPr="008E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73BEB"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 Продолжить работу по повышению научно-теоретического уровня педагогического коллектива в области воспитания  учащихся</w:t>
      </w:r>
    </w:p>
    <w:p w:rsidR="00973BEB" w:rsidRPr="008E77EB" w:rsidRDefault="00DA7166" w:rsidP="00E53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2.Продолжить системную работу по программе «</w:t>
      </w: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Рухани жанғыру</w:t>
      </w: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973BEB"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Формировать у учащихся представление о здоровом образе жизни, продолжать обновлять и развивать систему работы по охране здоровья учащихся. </w:t>
      </w:r>
    </w:p>
    <w:p w:rsidR="00DA7166" w:rsidRPr="008E77EB" w:rsidRDefault="00DA7166" w:rsidP="00E53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3BEB"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системную работу по </w:t>
      </w:r>
      <w:r w:rsidRPr="008E77EB">
        <w:rPr>
          <w:rFonts w:ascii="Times New Roman" w:eastAsia="Calibri" w:hAnsi="Times New Roman" w:cs="Times New Roman"/>
          <w:sz w:val="28"/>
          <w:szCs w:val="28"/>
        </w:rPr>
        <w:t>Республиканской программе «Превенция суицида».</w:t>
      </w:r>
    </w:p>
    <w:p w:rsidR="00973BEB" w:rsidRPr="008E77EB" w:rsidRDefault="00DA7166" w:rsidP="00E53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973BEB"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Повысить эффективность работы по воспитанию гражданственности, патриотизма, нравственно –духовного воспитания.</w:t>
      </w:r>
    </w:p>
    <w:p w:rsidR="00973BEB" w:rsidRPr="008E77EB" w:rsidRDefault="00DA7166" w:rsidP="00E53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Создать и активизировать работу семейного клуба.</w:t>
      </w:r>
      <w:r w:rsidR="00973BEB"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Продолжить работу по развитию ученического самоуправления.</w:t>
      </w:r>
      <w:r w:rsidR="008E77EB"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77EB"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 Продолжить   воспитательную работу по</w:t>
      </w:r>
      <w:r w:rsidR="00973BEB"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семейному воспитанию, профориентации.</w:t>
      </w:r>
    </w:p>
    <w:p w:rsidR="00973BEB" w:rsidRPr="008E77EB" w:rsidRDefault="00973BEB" w:rsidP="00E53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Усилить контроль за посещаемостью обучающихся в урочное время, занятостью во внеурочное время</w:t>
      </w:r>
      <w:r w:rsidR="008E77EB"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BEB" w:rsidRPr="008E77EB" w:rsidRDefault="00973BEB" w:rsidP="00E53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E7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77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 школьном коллективе детей и взрослых уважительное отношения к друг другу друга на основе толерантности.</w:t>
      </w:r>
    </w:p>
    <w:p w:rsidR="00973BEB" w:rsidRPr="008E77EB" w:rsidRDefault="00973BEB" w:rsidP="00E53F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EB" w:rsidRPr="008E77EB" w:rsidRDefault="00973BEB" w:rsidP="00E53F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BEB" w:rsidRPr="008E77EB" w:rsidRDefault="00973BEB" w:rsidP="00E53F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BEB" w:rsidRPr="008E77EB" w:rsidRDefault="00973BEB" w:rsidP="00E53F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BEB" w:rsidRPr="008E77EB" w:rsidRDefault="00973BEB" w:rsidP="00E53F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директо</w:t>
      </w:r>
      <w:r w:rsidR="008E77EB" w:rsidRPr="008E7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 по ВР           </w:t>
      </w:r>
      <w:proofErr w:type="spellStart"/>
      <w:r w:rsidR="008E77EB" w:rsidRPr="008E7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Досова</w:t>
      </w:r>
      <w:proofErr w:type="spellEnd"/>
      <w:r w:rsidR="008E77EB" w:rsidRPr="008E7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Г.Е.</w:t>
      </w:r>
      <w:r w:rsidRPr="008E7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                                 </w:t>
      </w: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BEB" w:rsidRPr="008E77EB" w:rsidRDefault="00973BEB" w:rsidP="008E77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63" w:rsidRPr="008E77EB" w:rsidRDefault="00D03E63" w:rsidP="008E77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03E63" w:rsidRPr="008E77EB" w:rsidSect="000E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60"/>
    <w:multiLevelType w:val="multilevel"/>
    <w:tmpl w:val="EB1E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A3099"/>
    <w:multiLevelType w:val="hybridMultilevel"/>
    <w:tmpl w:val="ABF68D76"/>
    <w:lvl w:ilvl="0" w:tplc="A246EBAC"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2BD7181B"/>
    <w:multiLevelType w:val="hybridMultilevel"/>
    <w:tmpl w:val="8678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7B3"/>
    <w:multiLevelType w:val="multilevel"/>
    <w:tmpl w:val="8C9E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D5A70"/>
    <w:multiLevelType w:val="hybridMultilevel"/>
    <w:tmpl w:val="455A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4FB3"/>
    <w:multiLevelType w:val="hybridMultilevel"/>
    <w:tmpl w:val="62B42974"/>
    <w:lvl w:ilvl="0" w:tplc="93D4D8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310D8"/>
    <w:multiLevelType w:val="hybridMultilevel"/>
    <w:tmpl w:val="AE00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63444"/>
    <w:multiLevelType w:val="hybridMultilevel"/>
    <w:tmpl w:val="56C2A5BC"/>
    <w:lvl w:ilvl="0" w:tplc="F6246D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14E"/>
    <w:rsid w:val="000E1F7E"/>
    <w:rsid w:val="001D614E"/>
    <w:rsid w:val="00331982"/>
    <w:rsid w:val="005D67DB"/>
    <w:rsid w:val="0067710C"/>
    <w:rsid w:val="008E77EB"/>
    <w:rsid w:val="00973BEB"/>
    <w:rsid w:val="00A9732C"/>
    <w:rsid w:val="00B320A1"/>
    <w:rsid w:val="00BF5586"/>
    <w:rsid w:val="00D03E63"/>
    <w:rsid w:val="00D52F8B"/>
    <w:rsid w:val="00DA7166"/>
    <w:rsid w:val="00E5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B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RePack by Diakov</cp:lastModifiedBy>
  <cp:revision>13</cp:revision>
  <cp:lastPrinted>2018-10-31T06:36:00Z</cp:lastPrinted>
  <dcterms:created xsi:type="dcterms:W3CDTF">2018-05-28T23:09:00Z</dcterms:created>
  <dcterms:modified xsi:type="dcterms:W3CDTF">2018-10-31T06:38:00Z</dcterms:modified>
</cp:coreProperties>
</file>